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EAD" w:rsidRDefault="00596EAD" w:rsidP="00596EAD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143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EAD" w:rsidRDefault="00596EAD" w:rsidP="00596E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EAD" w:rsidRDefault="00596EAD" w:rsidP="00596E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596EAD" w:rsidRDefault="00596EAD" w:rsidP="00596E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596EAD" w:rsidRDefault="00596EAD" w:rsidP="00596EAD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>ПОСТАНОВЛЕНИЕ</w:t>
      </w:r>
    </w:p>
    <w:p w:rsidR="00596EAD" w:rsidRDefault="00596EAD" w:rsidP="00596EAD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04.07.2013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 34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 Приволжское</w:t>
      </w:r>
    </w:p>
    <w:p w:rsidR="00596EAD" w:rsidRDefault="00596EAD" w:rsidP="00596EAD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земельному участку.</w:t>
      </w:r>
    </w:p>
    <w:p w:rsidR="00596EAD" w:rsidRDefault="00596EAD" w:rsidP="00596EAD">
      <w:pPr>
        <w:rPr>
          <w:sz w:val="28"/>
          <w:szCs w:val="28"/>
        </w:rPr>
      </w:pPr>
      <w:r>
        <w:rPr>
          <w:sz w:val="28"/>
          <w:szCs w:val="28"/>
        </w:rPr>
        <w:t>В соответствии с уставом Приволжского муниципального образования, постановлением администрации Приволжского муниципального образования Ровенского муниципального района №56 от 30.09.2011г.,  рассмотрев заявление Веселовой Т.С.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596EAD" w:rsidRDefault="00596EAD" w:rsidP="00596EAD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96EAD" w:rsidRDefault="00596EAD" w:rsidP="00596EA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Земельному участку, расположенному в с. Приволжское Ровенского района Саратовской области в продолжени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улицы Советская (по нечетной стороне), на расстоянии 500 метров севернее от земельного участка ул. Хлебный переулок,13 (подземная галерея отгрузочной точки «Приволжского ХПП») </w:t>
      </w:r>
    </w:p>
    <w:p w:rsidR="00596EAD" w:rsidRDefault="00596EAD" w:rsidP="00596EAD">
      <w:pPr>
        <w:rPr>
          <w:sz w:val="28"/>
          <w:szCs w:val="28"/>
        </w:rPr>
      </w:pPr>
    </w:p>
    <w:p w:rsidR="00596EAD" w:rsidRDefault="00596EAD" w:rsidP="00596EAD">
      <w:pPr>
        <w:rPr>
          <w:sz w:val="28"/>
          <w:szCs w:val="28"/>
        </w:rPr>
      </w:pPr>
      <w:r>
        <w:rPr>
          <w:sz w:val="28"/>
          <w:szCs w:val="28"/>
        </w:rPr>
        <w:t>присвоить почтовый адрес: Саратовская область, Ровенский район,</w:t>
      </w:r>
    </w:p>
    <w:p w:rsidR="00596EAD" w:rsidRDefault="00596EAD" w:rsidP="00596EAD">
      <w:pPr>
        <w:rPr>
          <w:sz w:val="28"/>
          <w:szCs w:val="28"/>
        </w:rPr>
      </w:pPr>
      <w:r>
        <w:rPr>
          <w:sz w:val="28"/>
          <w:szCs w:val="28"/>
        </w:rPr>
        <w:t>с. Приволжское,  ул. Советская, 1А</w:t>
      </w:r>
    </w:p>
    <w:p w:rsidR="00596EAD" w:rsidRDefault="00596EAD" w:rsidP="00596EAD">
      <w:pPr>
        <w:rPr>
          <w:sz w:val="28"/>
          <w:szCs w:val="28"/>
        </w:rPr>
      </w:pPr>
    </w:p>
    <w:p w:rsidR="00596EAD" w:rsidRDefault="00596EAD" w:rsidP="00596EAD">
      <w:pPr>
        <w:rPr>
          <w:sz w:val="28"/>
          <w:szCs w:val="28"/>
        </w:rPr>
      </w:pPr>
    </w:p>
    <w:p w:rsidR="00596EAD" w:rsidRDefault="00596EAD" w:rsidP="00596EAD">
      <w:pPr>
        <w:rPr>
          <w:sz w:val="28"/>
          <w:szCs w:val="28"/>
        </w:rPr>
      </w:pPr>
      <w:r>
        <w:rPr>
          <w:sz w:val="28"/>
          <w:szCs w:val="28"/>
        </w:rPr>
        <w:t>Глава Приволжского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p w:rsidR="00596EAD" w:rsidRDefault="00596EAD" w:rsidP="00596EAD">
      <w:pPr>
        <w:rPr>
          <w:sz w:val="28"/>
          <w:szCs w:val="28"/>
        </w:rPr>
      </w:pPr>
      <w:r>
        <w:rPr>
          <w:sz w:val="28"/>
          <w:szCs w:val="28"/>
        </w:rPr>
        <w:t>Ровенского МР</w:t>
      </w:r>
    </w:p>
    <w:p w:rsidR="00596EAD" w:rsidRDefault="00596EAD" w:rsidP="00596EAD">
      <w:pPr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9679EB" w:rsidRDefault="009679EB"/>
    <w:sectPr w:rsidR="009679EB" w:rsidSect="00D25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596EAD"/>
    <w:rsid w:val="00596EAD"/>
    <w:rsid w:val="00967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E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EA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2013-07-04T10:40:00Z</dcterms:created>
  <dcterms:modified xsi:type="dcterms:W3CDTF">2013-07-04T10:47:00Z</dcterms:modified>
</cp:coreProperties>
</file>