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FF" w:rsidRDefault="00A15DFF" w:rsidP="00A15DFF">
      <w:pPr>
        <w:rPr>
          <w:rFonts w:ascii="Times New Roman" w:hAnsi="Times New Roman" w:cs="Times New Roman"/>
          <w:sz w:val="28"/>
          <w:szCs w:val="28"/>
        </w:rPr>
      </w:pPr>
    </w:p>
    <w:p w:rsidR="00A15DFF" w:rsidRDefault="00A15DFF" w:rsidP="00A15D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DFF" w:rsidRDefault="00A15DFF" w:rsidP="00A15DF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15DFF" w:rsidRDefault="00A15DFF" w:rsidP="00A15DF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A15DFF" w:rsidRDefault="00A15DFF" w:rsidP="00A15DF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A15DFF" w:rsidRDefault="00A15DFF" w:rsidP="00A15DFF">
      <w:pPr>
        <w:rPr>
          <w:rFonts w:ascii="Times New Roman" w:hAnsi="Times New Roman" w:cs="Times New Roman"/>
          <w:sz w:val="28"/>
          <w:szCs w:val="28"/>
        </w:rPr>
      </w:pPr>
    </w:p>
    <w:p w:rsidR="00A15DFF" w:rsidRPr="00EF0F06" w:rsidRDefault="00A15DFF" w:rsidP="00A15D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15DFF" w:rsidRDefault="00A15DFF" w:rsidP="00A15DFF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 03.04.2013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  <w:t xml:space="preserve">№  </w:t>
      </w:r>
      <w:r w:rsidR="005D287D">
        <w:rPr>
          <w:rFonts w:ascii="Times New Roman" w:hAnsi="Times New Roman" w:cs="Times New Roman"/>
          <w:color w:val="333333"/>
          <w:sz w:val="28"/>
          <w:szCs w:val="28"/>
        </w:rPr>
        <w:t>20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  <w:t>с. Приволжское</w:t>
      </w:r>
    </w:p>
    <w:p w:rsidR="00A15DFF" w:rsidRDefault="00253DD0" w:rsidP="008A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 xml:space="preserve">Об утверждении рабочей программы </w:t>
      </w:r>
      <w:r w:rsidR="00A15DFF" w:rsidRPr="00253DD0"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>производственного контроля качества</w:t>
      </w:r>
      <w:r w:rsidR="00A15DFF" w:rsidRPr="00253DD0"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>питьевой воды</w:t>
      </w:r>
      <w:r w:rsidR="008A2EDB"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  <w:t>, улучшения качества водоснабжения населения Приволжского МО</w:t>
      </w:r>
    </w:p>
    <w:p w:rsidR="008A2EDB" w:rsidRDefault="008A2EDB" w:rsidP="008A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</w:pPr>
    </w:p>
    <w:p w:rsidR="008A2EDB" w:rsidRDefault="008A2EDB" w:rsidP="008A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74145"/>
          <w:sz w:val="28"/>
          <w:szCs w:val="28"/>
          <w:lang w:eastAsia="ru-RU"/>
        </w:rPr>
      </w:pPr>
    </w:p>
    <w:p w:rsidR="008A2EDB" w:rsidRPr="00A15DFF" w:rsidRDefault="008A2EDB" w:rsidP="008A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DFF" w:rsidRPr="00A15DFF" w:rsidRDefault="00A15DFF" w:rsidP="00A15DFF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На основании Федерального закона от 30.03.1999 N 52-ФЗ "О санитарно-эпидемиологическом благополучии населения" и Положения о государственном санитарно-эпидемиологическом нормировании, утвержденного постановлением Правительства РФ от 24.07.2000 N 554, постановляю:</w:t>
      </w:r>
    </w:p>
    <w:p w:rsidR="00A15DFF" w:rsidRDefault="00A15DFF" w:rsidP="00A15DFF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 Утвердить прилагаемую рабочую Программу производственного контроля качества питьевой воды</w:t>
      </w:r>
      <w:r w:rsidR="008A2EDB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, улучшения качества водоснабжения</w:t>
      </w: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, разработанную на основании Санитарных правил СанПиН 2.1.4.1074-01</w:t>
      </w:r>
      <w:r w:rsidR="00D352F4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(Приложение № 1)</w:t>
      </w: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</w:t>
      </w:r>
    </w:p>
    <w:p w:rsidR="00D352F4" w:rsidRPr="00A15DFF" w:rsidRDefault="00D352F4" w:rsidP="00A15DFF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 Утвердить Программу производственного контроля качества питьевой воды водозаборной скважины, расположенной по адресу: Саратовская область Ровенский район с. Яблоновка ул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абочая 1 А  (Приложение № 2)</w:t>
      </w:r>
    </w:p>
    <w:p w:rsidR="00A15DFF" w:rsidRPr="00A15DFF" w:rsidRDefault="00A15DFF" w:rsidP="00A15DFF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2. </w:t>
      </w:r>
      <w:r w:rsidR="00B57D7A" w:rsidRPr="001B5966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Администрации Приволжского муниципального образования</w:t>
      </w: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обеспечить подготовку питьевой воды в соответствии с СанПиН 2.1.4.1074-01 и </w:t>
      </w:r>
      <w:proofErr w:type="gramStart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контроль за</w:t>
      </w:r>
      <w:proofErr w:type="gramEnd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качеством питьевой воды согласно Положению.</w:t>
      </w:r>
    </w:p>
    <w:p w:rsidR="00A15DFF" w:rsidRPr="00A15DFF" w:rsidRDefault="00A15DFF" w:rsidP="00A15DFF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3. Главному врачу государственного санитарно-эпидемиологического надзора </w:t>
      </w:r>
      <w:r w:rsidR="00B57D7A" w:rsidRPr="001B5966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Ровенского района (по согласованию) рекомендуется </w:t>
      </w: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осуществлять </w:t>
      </w:r>
      <w:proofErr w:type="gramStart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контроль за</w:t>
      </w:r>
      <w:proofErr w:type="gramEnd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качеством питьевой воды централизованного и нецентрализованного водоснабжения </w:t>
      </w:r>
      <w:r w:rsidR="00D352F4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Приволжского муниципального образования</w:t>
      </w:r>
      <w:r w:rsidR="00B57D7A" w:rsidRPr="001B5966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Ровенского района.</w:t>
      </w:r>
    </w:p>
    <w:p w:rsidR="001B5966" w:rsidRPr="005D287D" w:rsidRDefault="00A15DFF" w:rsidP="005D287D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 </w:t>
      </w:r>
      <w:proofErr w:type="gramStart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Контроль за</w:t>
      </w:r>
      <w:proofErr w:type="gramEnd"/>
      <w:r w:rsidRPr="00A15DFF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исполнением настоящего постановления </w:t>
      </w:r>
      <w:r w:rsidR="00B57D7A" w:rsidRPr="001B5966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оставляю за собой.</w:t>
      </w:r>
    </w:p>
    <w:p w:rsidR="001B5966" w:rsidRPr="001B5966" w:rsidRDefault="001B5966" w:rsidP="001B5966">
      <w:pPr>
        <w:pStyle w:val="a5"/>
        <w:rPr>
          <w:rFonts w:ascii="Times New Roman" w:hAnsi="Times New Roman"/>
          <w:sz w:val="28"/>
          <w:szCs w:val="28"/>
        </w:rPr>
      </w:pPr>
      <w:r w:rsidRPr="001B5966"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 w:rsidRPr="001B5966">
        <w:rPr>
          <w:rFonts w:ascii="Times New Roman" w:hAnsi="Times New Roman"/>
          <w:sz w:val="28"/>
          <w:szCs w:val="28"/>
        </w:rPr>
        <w:t>Приволжского</w:t>
      </w:r>
      <w:proofErr w:type="gramEnd"/>
    </w:p>
    <w:p w:rsidR="001B5966" w:rsidRPr="001B5966" w:rsidRDefault="001B5966" w:rsidP="001B5966">
      <w:pPr>
        <w:pStyle w:val="a5"/>
        <w:rPr>
          <w:rFonts w:ascii="Times New Roman" w:hAnsi="Times New Roman"/>
          <w:sz w:val="28"/>
          <w:szCs w:val="28"/>
        </w:rPr>
      </w:pPr>
      <w:r w:rsidRPr="001B596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B5966" w:rsidRPr="001B5966" w:rsidRDefault="001B5966" w:rsidP="001B5966">
      <w:pPr>
        <w:pStyle w:val="a5"/>
        <w:rPr>
          <w:rFonts w:ascii="Times New Roman" w:hAnsi="Times New Roman"/>
          <w:sz w:val="28"/>
          <w:szCs w:val="28"/>
        </w:rPr>
      </w:pPr>
      <w:r w:rsidRPr="001B5966">
        <w:rPr>
          <w:rFonts w:ascii="Times New Roman" w:hAnsi="Times New Roman"/>
          <w:sz w:val="28"/>
          <w:szCs w:val="28"/>
        </w:rPr>
        <w:t>Ровенского муниципального района</w:t>
      </w:r>
    </w:p>
    <w:p w:rsidR="00077E32" w:rsidRDefault="001B5966" w:rsidP="001B5966">
      <w:pPr>
        <w:pStyle w:val="a5"/>
        <w:rPr>
          <w:rFonts w:ascii="Times New Roman" w:hAnsi="Times New Roman"/>
          <w:sz w:val="28"/>
          <w:szCs w:val="28"/>
        </w:rPr>
      </w:pPr>
      <w:r w:rsidRPr="001B5966">
        <w:rPr>
          <w:rFonts w:ascii="Times New Roman" w:hAnsi="Times New Roman"/>
          <w:sz w:val="28"/>
          <w:szCs w:val="28"/>
        </w:rPr>
        <w:t>Саратовской области</w:t>
      </w:r>
      <w:r w:rsidRPr="001B5966"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B5966">
        <w:rPr>
          <w:rFonts w:ascii="Times New Roman" w:hAnsi="Times New Roman"/>
          <w:sz w:val="28"/>
          <w:szCs w:val="28"/>
        </w:rPr>
        <w:t>Г.В. Пучкова</w:t>
      </w:r>
    </w:p>
    <w:p w:rsidR="00077E32" w:rsidRDefault="00077E3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B5966" w:rsidRPr="003C2BC1" w:rsidRDefault="00077E32" w:rsidP="00077E3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3C2BC1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D352F4" w:rsidRPr="003C2BC1">
        <w:rPr>
          <w:rFonts w:ascii="Times New Roman" w:hAnsi="Times New Roman"/>
          <w:sz w:val="28"/>
          <w:szCs w:val="28"/>
        </w:rPr>
        <w:t xml:space="preserve"> № 1</w:t>
      </w:r>
      <w:r w:rsidRPr="003C2BC1">
        <w:rPr>
          <w:rFonts w:ascii="Times New Roman" w:hAnsi="Times New Roman"/>
          <w:sz w:val="28"/>
          <w:szCs w:val="28"/>
        </w:rPr>
        <w:t xml:space="preserve"> к постановлению администрации Приволжского муниципального образования Ровенского МР № </w:t>
      </w:r>
      <w:r w:rsidR="005D287D">
        <w:rPr>
          <w:rFonts w:ascii="Times New Roman" w:hAnsi="Times New Roman"/>
          <w:sz w:val="28"/>
          <w:szCs w:val="28"/>
        </w:rPr>
        <w:t xml:space="preserve">20 </w:t>
      </w:r>
      <w:r w:rsidRPr="003C2BC1">
        <w:rPr>
          <w:rFonts w:ascii="Times New Roman" w:hAnsi="Times New Roman"/>
          <w:sz w:val="28"/>
          <w:szCs w:val="28"/>
        </w:rPr>
        <w:t>от 03.04.2013</w:t>
      </w:r>
    </w:p>
    <w:p w:rsidR="00077E32" w:rsidRPr="003C2BC1" w:rsidRDefault="00077E32" w:rsidP="00077E32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77E32" w:rsidRPr="00077E32" w:rsidRDefault="00077E32" w:rsidP="00077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C2BC1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РАБОЧАЯ ПРОГРАММА</w:t>
      </w:r>
    </w:p>
    <w:p w:rsidR="00D352F4" w:rsidRPr="003C2BC1" w:rsidRDefault="00077E32" w:rsidP="00077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</w:pPr>
      <w:r w:rsidRPr="003C2BC1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ПРОИЗВОДСТВЕННОГО КОНТРОЛЯ КАЧЕСТВА ПИТЬЕВОЙ ВОДЫ</w:t>
      </w:r>
      <w:r w:rsidR="00D352F4" w:rsidRPr="003C2BC1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,</w:t>
      </w:r>
    </w:p>
    <w:p w:rsidR="00077E32" w:rsidRPr="003C2BC1" w:rsidRDefault="00D352F4" w:rsidP="00077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</w:pPr>
      <w:r w:rsidRPr="003C2BC1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 xml:space="preserve"> </w:t>
      </w:r>
      <w:r w:rsidRPr="003C2BC1">
        <w:rPr>
          <w:rFonts w:ascii="Times New Roman" w:eastAsia="Times New Roman" w:hAnsi="Times New Roman" w:cs="Times New Roman"/>
          <w:b/>
          <w:color w:val="474145"/>
          <w:sz w:val="28"/>
          <w:szCs w:val="28"/>
          <w:lang w:eastAsia="ru-RU"/>
        </w:rPr>
        <w:t xml:space="preserve">улучшения </w:t>
      </w:r>
      <w:proofErr w:type="gramStart"/>
      <w:r w:rsidRPr="003C2BC1">
        <w:rPr>
          <w:rFonts w:ascii="Times New Roman" w:eastAsia="Times New Roman" w:hAnsi="Times New Roman" w:cs="Times New Roman"/>
          <w:b/>
          <w:color w:val="474145"/>
          <w:sz w:val="28"/>
          <w:szCs w:val="28"/>
          <w:lang w:eastAsia="ru-RU"/>
        </w:rPr>
        <w:t>качества водоснабжения населения Приволжского муниципального образования Ровенского муниципального района Саратовской области</w:t>
      </w:r>
      <w:proofErr w:type="gramEnd"/>
    </w:p>
    <w:p w:rsidR="00077E32" w:rsidRPr="00077E32" w:rsidRDefault="00077E32" w:rsidP="00077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3510"/>
        <w:gridCol w:w="284"/>
        <w:gridCol w:w="5528"/>
      </w:tblGrid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01674" w:rsidP="00D352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74145"/>
                <w:sz w:val="28"/>
                <w:szCs w:val="28"/>
                <w:lang w:eastAsia="ru-RU"/>
              </w:rPr>
            </w:pPr>
            <w:r w:rsidRPr="003C2BC1">
              <w:rPr>
                <w:rFonts w:ascii="Times New Roman" w:eastAsia="Times New Roman" w:hAnsi="Times New Roman" w:cs="Times New Roman"/>
                <w:b/>
                <w:bCs/>
                <w:color w:val="474145"/>
                <w:sz w:val="28"/>
                <w:szCs w:val="28"/>
                <w:lang w:eastAsia="ru-RU"/>
              </w:rPr>
              <w:t>РАБОЧАЯ ПРОГРАММА</w:t>
            </w:r>
            <w:r w:rsidRPr="003C2BC1">
              <w:rPr>
                <w:rFonts w:ascii="Times New Roman" w:eastAsia="Times New Roman" w:hAnsi="Times New Roman" w:cs="Times New Roman"/>
                <w:b/>
                <w:color w:val="474145"/>
                <w:sz w:val="28"/>
                <w:szCs w:val="28"/>
                <w:lang w:eastAsia="ru-RU"/>
              </w:rPr>
              <w:t xml:space="preserve"> </w:t>
            </w:r>
            <w:r w:rsidRPr="003C2BC1">
              <w:rPr>
                <w:rFonts w:ascii="Times New Roman" w:eastAsia="Times New Roman" w:hAnsi="Times New Roman" w:cs="Times New Roman"/>
                <w:b/>
                <w:bCs/>
                <w:color w:val="474145"/>
                <w:sz w:val="28"/>
                <w:szCs w:val="28"/>
                <w:lang w:eastAsia="ru-RU"/>
              </w:rPr>
              <w:t>ПРОИЗВОДСТВЕННОГО КОНТРОЛЯ КАЧЕСТВА ПИТЬЕВОЙ ВОДЫ</w:t>
            </w:r>
            <w:r w:rsidR="00D352F4" w:rsidRPr="003C2BC1">
              <w:rPr>
                <w:rFonts w:ascii="Times New Roman" w:eastAsia="Times New Roman" w:hAnsi="Times New Roman" w:cs="Times New Roman"/>
                <w:b/>
                <w:bCs/>
                <w:color w:val="474145"/>
                <w:sz w:val="28"/>
                <w:szCs w:val="28"/>
                <w:lang w:eastAsia="ru-RU"/>
              </w:rPr>
              <w:t>,</w:t>
            </w:r>
            <w:r w:rsidRPr="003C2BC1">
              <w:rPr>
                <w:rFonts w:ascii="Times New Roman" w:eastAsia="Times New Roman" w:hAnsi="Times New Roman" w:cs="Times New Roman"/>
                <w:b/>
                <w:bCs/>
                <w:color w:val="474145"/>
                <w:sz w:val="28"/>
                <w:szCs w:val="28"/>
                <w:lang w:eastAsia="ru-RU"/>
              </w:rPr>
              <w:t xml:space="preserve"> </w:t>
            </w:r>
            <w:r w:rsidR="00D352F4" w:rsidRPr="003C2BC1">
              <w:rPr>
                <w:rFonts w:ascii="Times New Roman" w:eastAsia="Times New Roman" w:hAnsi="Times New Roman" w:cs="Times New Roman"/>
                <w:b/>
                <w:color w:val="474145"/>
                <w:sz w:val="28"/>
                <w:szCs w:val="28"/>
                <w:lang w:eastAsia="ru-RU"/>
              </w:rPr>
              <w:t xml:space="preserve">улучшения </w:t>
            </w:r>
            <w:proofErr w:type="gramStart"/>
            <w:r w:rsidR="00D352F4" w:rsidRPr="003C2BC1">
              <w:rPr>
                <w:rFonts w:ascii="Times New Roman" w:eastAsia="Times New Roman" w:hAnsi="Times New Roman" w:cs="Times New Roman"/>
                <w:b/>
                <w:color w:val="474145"/>
                <w:sz w:val="28"/>
                <w:szCs w:val="28"/>
                <w:lang w:eastAsia="ru-RU"/>
              </w:rPr>
              <w:t>качества водоснабжения населения Приволжского муниципального образования Ровенского муниципального района Саратовской области</w:t>
            </w:r>
            <w:proofErr w:type="gramEnd"/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Приволжского муниципального образования.</w:t>
            </w: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0016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Концепция федеральной целевой программы «Комплексная программа модернизации и реформирования жилищно-коммунального хозяйства на 2010-2020 годы»</w:t>
            </w:r>
            <w:r w:rsidR="00001674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01674" w:rsidRPr="00A15DFF">
              <w:rPr>
                <w:rFonts w:ascii="Times New Roman" w:eastAsia="Times New Roman" w:hAnsi="Times New Roman" w:cs="Times New Roman"/>
                <w:color w:val="474145"/>
                <w:sz w:val="28"/>
                <w:szCs w:val="28"/>
                <w:lang w:eastAsia="ru-RU"/>
              </w:rPr>
              <w:t>Федеральн</w:t>
            </w:r>
            <w:r w:rsidR="00001674" w:rsidRPr="003C2BC1">
              <w:rPr>
                <w:rFonts w:ascii="Times New Roman" w:eastAsia="Times New Roman" w:hAnsi="Times New Roman" w:cs="Times New Roman"/>
                <w:color w:val="474145"/>
                <w:sz w:val="28"/>
                <w:szCs w:val="28"/>
                <w:lang w:eastAsia="ru-RU"/>
              </w:rPr>
              <w:t>ый</w:t>
            </w:r>
            <w:r w:rsidR="00001674" w:rsidRPr="00A15DFF">
              <w:rPr>
                <w:rFonts w:ascii="Times New Roman" w:eastAsia="Times New Roman" w:hAnsi="Times New Roman" w:cs="Times New Roman"/>
                <w:color w:val="474145"/>
                <w:sz w:val="28"/>
                <w:szCs w:val="28"/>
                <w:lang w:eastAsia="ru-RU"/>
              </w:rPr>
              <w:t xml:space="preserve"> закон от 30.03.1999 N 52-ФЗ "О санитарно-эпидемиологическом благополучии населения"</w:t>
            </w:r>
            <w:r w:rsidR="00D352F4" w:rsidRPr="003C2BC1">
              <w:rPr>
                <w:rFonts w:ascii="Times New Roman" w:eastAsia="Times New Roman" w:hAnsi="Times New Roman" w:cs="Times New Roman"/>
                <w:color w:val="474145"/>
                <w:sz w:val="28"/>
                <w:szCs w:val="28"/>
                <w:lang w:eastAsia="ru-RU"/>
              </w:rPr>
              <w:t>, Генеральный План Приволжского муниципального образования.</w:t>
            </w: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Глава Приволжского муниципального образования Ровенского муниципального района Саратовской области</w:t>
            </w: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0016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</w:t>
            </w:r>
            <w:r w:rsidRPr="003C2BC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администрации Приволжского МО</w:t>
            </w: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Глава Приволжского муниципального образования Ровенского муниципального района Саратовской области</w:t>
            </w: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pStyle w:val="a8"/>
              <w:tabs>
                <w:tab w:val="left" w:pos="708"/>
              </w:tabs>
              <w:rPr>
                <w:b/>
                <w:sz w:val="28"/>
                <w:szCs w:val="28"/>
              </w:rPr>
            </w:pPr>
            <w:r w:rsidRPr="003C2BC1">
              <w:rPr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pStyle w:val="a8"/>
              <w:tabs>
                <w:tab w:val="left" w:pos="708"/>
              </w:tabs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01674" w:rsidRPr="003C2BC1" w:rsidRDefault="00077E32" w:rsidP="00952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целью  Программы  является </w:t>
            </w:r>
            <w:bookmarkStart w:id="0" w:name="sub_61"/>
          </w:p>
          <w:p w:rsidR="00077E32" w:rsidRPr="003C2BC1" w:rsidRDefault="00001674" w:rsidP="000016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воды, произведенной </w:t>
            </w:r>
            <w:r w:rsidR="00644EEC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водозаборными сооружениями </w:t>
            </w:r>
            <w:r w:rsidR="00644EEC" w:rsidRPr="003C2B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Приволжского МО</w:t>
            </w: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End w:id="0"/>
            <w:r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</w:t>
            </w:r>
            <w:r w:rsidR="00644EEC" w:rsidRPr="003C2BC1">
              <w:rPr>
                <w:rFonts w:ascii="Times New Roman" w:hAnsi="Times New Roman" w:cs="Times New Roman"/>
                <w:sz w:val="28"/>
                <w:szCs w:val="28"/>
              </w:rPr>
              <w:t>ная работа водопроводных сетей Приволжского МО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 реконструкция водопроводных сетей Приволжского МО.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Важнейшие индикаторы и показатели, позволяющие оценить ход реализации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825F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- </w:t>
            </w:r>
            <w:r w:rsidR="00825F3B" w:rsidRPr="003C2BC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Качественный анализ воды, поднятой водозаборной скважиной</w:t>
            </w:r>
            <w:r w:rsidRPr="003C2BC1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 снижение кредиторской задолженности населения</w:t>
            </w:r>
            <w:r w:rsidR="00825F3B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CA336D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F3B" w:rsidRPr="003C2BC1">
              <w:rPr>
                <w:rFonts w:ascii="Times New Roman" w:hAnsi="Times New Roman" w:cs="Times New Roman"/>
                <w:sz w:val="28"/>
                <w:szCs w:val="28"/>
              </w:rPr>
              <w:t>электроэнергию водяного насоса</w:t>
            </w: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учетом изменения индекса цен на жилищно-коммунальные услуги;  </w:t>
            </w:r>
          </w:p>
          <w:p w:rsidR="00077E32" w:rsidRPr="003C2BC1" w:rsidRDefault="00077E32" w:rsidP="00371C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E32" w:rsidRPr="003C2BC1" w:rsidTr="00952085">
        <w:trPr>
          <w:cantSplit/>
        </w:trPr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Срок реализации 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371CDE" w:rsidRPr="003C2B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 w:rsidR="00371CDE" w:rsidRPr="003C2B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годы.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E32" w:rsidRPr="003C2BC1" w:rsidTr="00952085"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pageBreakBefore/>
              <w:ind w:left="34" w:hang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 в бюджете Приволжского муниципального образования  не имеется</w:t>
            </w:r>
          </w:p>
          <w:p w:rsidR="00077E32" w:rsidRPr="003C2BC1" w:rsidRDefault="00077E32" w:rsidP="00952085">
            <w:pPr>
              <w:pageBreakBefore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E32" w:rsidRPr="003C2BC1" w:rsidTr="00952085">
        <w:trPr>
          <w:trHeight w:val="960"/>
        </w:trPr>
        <w:tc>
          <w:tcPr>
            <w:tcW w:w="3510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284" w:type="dxa"/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371CDE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Повышения уровня качества потребляемой воды населением </w:t>
            </w:r>
            <w:r w:rsidR="00CA336D" w:rsidRPr="003C2BC1">
              <w:rPr>
                <w:rFonts w:ascii="Times New Roman" w:hAnsi="Times New Roman" w:cs="Times New Roman"/>
                <w:sz w:val="28"/>
                <w:szCs w:val="28"/>
              </w:rPr>
              <w:t>Приволжского МО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-Модернизация и обновление коммунальной инфраструктуры, снижение эксплуатационных затрат;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-Устранение причин возникновения аварийных ситуаций, угрожающих жизнедеятельности человека, улучшение экологического состояния окружающей среды;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-снижение затрат на обслуживание </w:t>
            </w:r>
            <w:r w:rsidR="004859F3" w:rsidRPr="003C2BC1"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водопроводных </w:t>
            </w: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сетей;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водоснабжения: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-повышение надежности водоснабжения;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-обеспечение населения питьевой водой нормативного качества и в достаточном  </w:t>
            </w: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количестве;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-снижение уровня потерь воды;</w:t>
            </w:r>
          </w:p>
          <w:p w:rsidR="00077E32" w:rsidRPr="003C2BC1" w:rsidRDefault="00077E32" w:rsidP="009520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-реконструкция, модернизация систем водоснабжения;</w:t>
            </w:r>
          </w:p>
          <w:p w:rsidR="00077E32" w:rsidRPr="003C2BC1" w:rsidRDefault="00077E32" w:rsidP="00952085">
            <w:pPr>
              <w:keepNext/>
              <w:keepLine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-строительство новых систем водоснабжения для обеспечения подключения дополнительных загрузок  при строительстве новых жилых домов и объектов соцкультбыта </w:t>
            </w:r>
          </w:p>
        </w:tc>
      </w:tr>
      <w:tr w:rsidR="00077E32" w:rsidRPr="003C2BC1" w:rsidTr="00952085">
        <w:trPr>
          <w:trHeight w:val="1215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Ответственные лица для контактов 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Приволжского муниципального образования Ровенского муниципального района Саратовской области, </w:t>
            </w:r>
          </w:p>
          <w:p w:rsidR="00077E32" w:rsidRPr="003C2BC1" w:rsidRDefault="00077E32" w:rsidP="009520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eastAsia="Calibri" w:hAnsi="Times New Roman" w:cs="Times New Roman"/>
                <w:sz w:val="28"/>
                <w:szCs w:val="28"/>
              </w:rPr>
              <w:t>тел. (84596) 41-211</w:t>
            </w:r>
          </w:p>
        </w:tc>
      </w:tr>
    </w:tbl>
    <w:p w:rsidR="00077E32" w:rsidRPr="00077E32" w:rsidRDefault="00077E32" w:rsidP="00077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E32" w:rsidRPr="00077E32" w:rsidRDefault="00077E32" w:rsidP="00077E32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077E32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Пояснительная записка</w:t>
      </w:r>
    </w:p>
    <w:p w:rsidR="00077E32" w:rsidRPr="00077E32" w:rsidRDefault="00077E32" w:rsidP="00077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E32" w:rsidRPr="003C2BC1" w:rsidRDefault="00CD2402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C2BC1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Приволжское муниципальное образование Ровенского муниципального района Саратовской области расположено</w:t>
      </w:r>
      <w:r w:rsidR="00B62A5B" w:rsidRPr="003C2BC1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на границе Энгельсского и Ровенского муниципальных районов Саратовской области. Приволжское муниципальное образование включает в себя населенные пункты </w:t>
      </w:r>
      <w:proofErr w:type="gramStart"/>
      <w:r w:rsidR="00B62A5B" w:rsidRPr="003C2BC1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–с</w:t>
      </w:r>
      <w:proofErr w:type="gramEnd"/>
      <w:r w:rsidR="00B62A5B" w:rsidRPr="003C2BC1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 Приволжское и с. Яблоновка.</w:t>
      </w:r>
    </w:p>
    <w:p w:rsidR="00B62A5B" w:rsidRPr="003C2BC1" w:rsidRDefault="00B62A5B" w:rsidP="00077E32">
      <w:pPr>
        <w:shd w:val="clear" w:color="auto" w:fill="FFFFFF"/>
        <w:spacing w:before="86" w:after="8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 настоящее время общая  площадь Приволжского муниципального образования составляет </w:t>
      </w:r>
      <w:smartTag w:uri="urn:schemas-microsoft-com:office:smarttags" w:element="metricconverter">
        <w:smartTagPr>
          <w:attr w:name="ProductID" w:val="13517 га"/>
        </w:smartTagPr>
        <w:r w:rsidRPr="003C2BC1">
          <w:rPr>
            <w:rFonts w:ascii="Times New Roman" w:hAnsi="Times New Roman" w:cs="Times New Roman"/>
            <w:sz w:val="28"/>
            <w:szCs w:val="28"/>
          </w:rPr>
          <w:t>13517 га</w:t>
        </w:r>
      </w:smartTag>
      <w:r w:rsidRPr="003C2BC1">
        <w:rPr>
          <w:rFonts w:ascii="Times New Roman" w:hAnsi="Times New Roman" w:cs="Times New Roman"/>
          <w:sz w:val="28"/>
          <w:szCs w:val="28"/>
        </w:rPr>
        <w:t>, в т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1859 га"/>
        </w:smartTagPr>
        <w:r w:rsidRPr="003C2BC1">
          <w:rPr>
            <w:rFonts w:ascii="Times New Roman" w:hAnsi="Times New Roman" w:cs="Times New Roman"/>
            <w:sz w:val="28"/>
            <w:szCs w:val="28"/>
          </w:rPr>
          <w:t>11859 га</w:t>
        </w:r>
      </w:smartTag>
      <w:r w:rsidRPr="003C2BC1">
        <w:rPr>
          <w:rFonts w:ascii="Times New Roman" w:hAnsi="Times New Roman" w:cs="Times New Roman"/>
          <w:sz w:val="28"/>
          <w:szCs w:val="28"/>
        </w:rPr>
        <w:t>. с/х угодий. Численность жителей составляет 2397 человек, в том числе 395 детей, 423 пенсионеров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>с. Приволжское - 1826 чел, с. Яблоновка - 571 чел. на 01.01.2012г).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По климатическому районированию муниципального образования выделяется как восточная часть континентальной европейской области с недостаточным увлажнением, с годовым притоком солнечной радиации от 100 ккал/см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до 120 ккал/см2 и с годовой амплитудой температуры воздуха 30°С. Климат на территории муниципального образования - умеренно континентальный, при этом континентальность климата возрастает в субширотном направлении с северо-запада на юго-восток.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Равномерное сезонное и годовое число дней с воздействием циклонических и антициклонических типов процессов - одна из характерных особенностей рассматриваемой территории. Во все сезоны повторяемость циклонов и антициклонов примерно одинакова - около 15%. В течение семи месяцев (октябрь-апрель) территория находится в зоне антициклональной </w:t>
      </w:r>
      <w:r w:rsidRPr="003C2BC1">
        <w:rPr>
          <w:rFonts w:ascii="Times New Roman" w:hAnsi="Times New Roman" w:cs="Times New Roman"/>
          <w:sz w:val="28"/>
          <w:szCs w:val="28"/>
        </w:rPr>
        <w:lastRenderedPageBreak/>
        <w:t>кривизны изобар с убыванием среднемесячных величин давления с востока на запад.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Средние температуры воздуха на территории Приволжского муниципального образования в январе от -11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ºС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до -14ºС, абсолютный минимум достигает -38 - -46ºС. Среднемесячные температуры самого жаркого месяца – июля - составляют +20-24ºС, абсолютный максимум  - +39 - +44ºС. Продолжительность безморозного периода изменяется от 132 до 176 дней.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Количество атмосферных осадков составляет в среднем 375-</w:t>
      </w:r>
      <w:smartTag w:uri="urn:schemas-microsoft-com:office:smarttags" w:element="metricconverter">
        <w:smartTagPr>
          <w:attr w:name="ProductID" w:val="500 м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500 мм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. В годовом ходе максимум осадков приходится на лето, в июне их выпадает до </w:t>
      </w:r>
      <w:smartTag w:uri="urn:schemas-microsoft-com:office:smarttags" w:element="metricconverter">
        <w:smartTagPr>
          <w:attr w:name="ProductID" w:val="51 м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51 мм</w:t>
        </w:r>
      </w:smartTag>
      <w:r w:rsidRPr="003C2BC1">
        <w:rPr>
          <w:rFonts w:ascii="Times New Roman" w:hAnsi="Times New Roman" w:cs="Times New Roman"/>
          <w:sz w:val="28"/>
          <w:szCs w:val="28"/>
        </w:rPr>
        <w:t>. Минимум осадков приходится на апрель (</w:t>
      </w:r>
      <w:smartTag w:uri="urn:schemas-microsoft-com:office:smarttags" w:element="metricconverter">
        <w:smartTagPr>
          <w:attr w:name="ProductID" w:val="33 м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33 мм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). В течение года осадки распределяются таким образом: летом выпадает 31% годовой суммы осадков, зимой 21%, весной и осенью, соответственно, 22% и 26%. В среднем за год наблюдается 129 дней (36%) с осадками, минимум отмечается в апреле (8 дней), максимум - в январе и декабре (15 дней).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Из общего числа осадков в году, по среднемноголетним показателям, 23% приходится на твердые (снег, снежная крупа, снежные зерна), 63% - на жидкие (дождь, морось) и 14% - на смешанные осадки (мокрый снег, снег с дождем).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По среднемноголетним показателям, преобладающим направлением ветра при осадках в среднем за год является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южное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(82 случая). Реже всего осадки выпадают при северо-восточном, северном и восточном ветре.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Среднегодовая величина относительной влажности воздуха равна 68-74%. В зимние месяцы она повсеместно превышает 80%, в летние месяцы – около 50%.</w:t>
      </w:r>
    </w:p>
    <w:p w:rsidR="00B62A5B" w:rsidRPr="003C2BC1" w:rsidRDefault="00B62A5B" w:rsidP="00B62A5B">
      <w:pPr>
        <w:spacing w:before="60" w:after="6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Хозяйственно-питьевое водоснабжение Приволжского муниципального образования основано на использовании поверхностных и подземных вод, при этом подземные воды являются основным источником водоснабжения. </w:t>
      </w:r>
    </w:p>
    <w:p w:rsidR="00B62A5B" w:rsidRPr="003C2BC1" w:rsidRDefault="00B62A5B" w:rsidP="00B62A5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С точки зрения запасов и водообеспеченности территория муниципального образования характеризуется благоприятными гидрогеологическими условиями.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Здесь наиболее перспективными и пригодными для централизованного водоснабжения являются водоносные горизонты (комплексы), приуроченные к отложениям мелового и палеогенового возрастов.</w:t>
      </w:r>
      <w:proofErr w:type="gramEnd"/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В Приволжском муниципальном образовании развиты следующие водоносные горизонты:</w:t>
      </w:r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Воды хвалынских отложений распространены в пределах </w:t>
      </w:r>
      <w:r w:rsidRPr="003C2BC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C2BC1">
        <w:rPr>
          <w:rFonts w:ascii="Times New Roman" w:hAnsi="Times New Roman" w:cs="Times New Roman"/>
          <w:sz w:val="28"/>
          <w:szCs w:val="28"/>
        </w:rPr>
        <w:t xml:space="preserve"> надпойменной террасы р. Волги, на абсолютных отметках 30 – </w:t>
      </w:r>
      <w:smartTag w:uri="urn:schemas-microsoft-com:office:smarttags" w:element="metricconverter">
        <w:smartTagPr>
          <w:attr w:name="ProductID" w:val="40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. Хвалынский водоносный горизонт распространяется неширокой полосой вдоль левого берега р. Волга. Глубина залегания грунтовых вод колеблется </w:t>
      </w:r>
      <w:r w:rsidRPr="003C2BC1">
        <w:rPr>
          <w:rFonts w:ascii="Times New Roman" w:hAnsi="Times New Roman" w:cs="Times New Roman"/>
          <w:sz w:val="28"/>
          <w:szCs w:val="28"/>
        </w:rPr>
        <w:lastRenderedPageBreak/>
        <w:t xml:space="preserve">от 2 – 3 до 10 – </w:t>
      </w:r>
      <w:smartTag w:uri="urn:schemas-microsoft-com:office:smarttags" w:element="metricconverter">
        <w:smartTagPr>
          <w:attr w:name="ProductID" w:val="15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. Основными водоносными породами являются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тонко-зернистые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пески и легкие супеси. Минерализация 0,5 – 4,0 г/л.</w:t>
      </w:r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Воды Хазарских отложений приурочены к </w:t>
      </w:r>
      <w:r w:rsidRPr="003C2BC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2BC1">
        <w:rPr>
          <w:rFonts w:ascii="Times New Roman" w:hAnsi="Times New Roman" w:cs="Times New Roman"/>
          <w:sz w:val="28"/>
          <w:szCs w:val="28"/>
        </w:rPr>
        <w:t xml:space="preserve"> надпойменной террасе р. Волги, имеет абсолютные отметки поверхности 40 – </w:t>
      </w:r>
      <w:smartTag w:uri="urn:schemas-microsoft-com:office:smarttags" w:element="metricconverter">
        <w:smartTagPr>
          <w:attr w:name="ProductID" w:val="60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. Водовмещающие отложения прослеживаются полоской вдоль р. Волги шириной от 5 – 8 до 20 – </w:t>
      </w:r>
      <w:smartTag w:uri="urn:schemas-microsoft-com:office:smarttags" w:element="metricconverter">
        <w:smartTagPr>
          <w:attr w:name="ProductID" w:val="30 к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30 км</w:t>
        </w:r>
      </w:smartTag>
      <w:proofErr w:type="gramStart"/>
      <w:r w:rsidRPr="003C2BC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а также подстилают хвалынские отложения. Глубина залегания от 10 до </w:t>
      </w:r>
      <w:smartTag w:uri="urn:schemas-microsoft-com:office:smarttags" w:element="metricconverter">
        <w:smartTagPr>
          <w:attr w:name="ProductID" w:val="50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>.</w:t>
      </w:r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Водовмещающими породами являются мелко и тонкозернистые пески с галечными прослойками. Дебит скважин 0,3 – 4 л/сек. Воды пресные с минерализацией 1 г/л.</w:t>
      </w:r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Из более глубоких водоносных горизонтов, имеющих практическое значение для водоснабжения можно указать акчагыльский водоносный горизонт и горизонты неогеновой системы – альбский и нижнемеловой.</w:t>
      </w:r>
    </w:p>
    <w:p w:rsidR="00B62A5B" w:rsidRPr="003C2BC1" w:rsidRDefault="00B62A5B" w:rsidP="00B62A5B">
      <w:pPr>
        <w:shd w:val="clear" w:color="auto" w:fill="FFFFFF"/>
        <w:ind w:firstLine="614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Подземный водозабор осуществляется при помощи артезианских скважин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>актическая суммарная производительность которых составляет более 1,53 тыс. м</w:t>
      </w:r>
      <w:r w:rsidRPr="003C2B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C2BC1">
        <w:rPr>
          <w:rFonts w:ascii="Times New Roman" w:hAnsi="Times New Roman" w:cs="Times New Roman"/>
          <w:sz w:val="28"/>
          <w:szCs w:val="28"/>
        </w:rPr>
        <w:t xml:space="preserve"> / сутки.  Население области в целом удовлетворительно обеспечено питьевой водой, однако, в летний период отмечаются перебои в подаче воды.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BC1">
        <w:rPr>
          <w:rFonts w:ascii="Times New Roman" w:hAnsi="Times New Roman" w:cs="Times New Roman"/>
          <w:i/>
          <w:sz w:val="28"/>
          <w:szCs w:val="28"/>
        </w:rPr>
        <w:t>Источники водоснабжения и их характеристики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i/>
          <w:sz w:val="28"/>
          <w:szCs w:val="28"/>
        </w:rPr>
        <w:tab/>
      </w:r>
      <w:r w:rsidRPr="003C2BC1">
        <w:rPr>
          <w:rFonts w:ascii="Times New Roman" w:hAnsi="Times New Roman" w:cs="Times New Roman"/>
          <w:sz w:val="28"/>
          <w:szCs w:val="28"/>
        </w:rPr>
        <w:t>Водоснабжение села Приволжское осуществляется от одного источника артезианских скважин.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На территории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Приволжское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находятся два водозабора: </w:t>
      </w:r>
      <w:r w:rsidRPr="003C2BC1">
        <w:rPr>
          <w:rFonts w:ascii="Times New Roman" w:hAnsi="Times New Roman" w:cs="Times New Roman"/>
          <w:b/>
          <w:spacing w:val="-1"/>
          <w:sz w:val="28"/>
          <w:szCs w:val="28"/>
        </w:rPr>
        <w:t xml:space="preserve">1)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3C2BC1">
        <w:rPr>
          <w:rFonts w:ascii="Times New Roman" w:hAnsi="Times New Roman" w:cs="Times New Roman"/>
          <w:spacing w:val="-1"/>
          <w:sz w:val="28"/>
          <w:szCs w:val="28"/>
        </w:rPr>
        <w:t>.К</w:t>
      </w:r>
      <w:proofErr w:type="gramEnd"/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оммунистическая, 64 </w:t>
      </w:r>
      <w:r w:rsidRPr="003C2BC1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3C2BC1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не огорожена. В состав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3C2BC1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3C2BC1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215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215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>; ввод в эксплуатацию – 1991г.); б) водонапорная башня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25 м3"/>
        </w:smartTagPr>
        <w:r w:rsidRPr="003C2BC1">
          <w:rPr>
            <w:rFonts w:ascii="Times New Roman" w:hAnsi="Times New Roman" w:cs="Times New Roman"/>
            <w:spacing w:val="-1"/>
            <w:sz w:val="28"/>
            <w:szCs w:val="28"/>
          </w:rPr>
          <w:t>25 м3</w:t>
        </w:r>
      </w:smartTag>
      <w:r w:rsidRPr="003C2BC1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3C2BC1">
        <w:rPr>
          <w:rFonts w:ascii="Times New Roman" w:hAnsi="Times New Roman" w:cs="Times New Roman"/>
          <w:sz w:val="28"/>
          <w:szCs w:val="28"/>
        </w:rPr>
        <w:t xml:space="preserve">. </w:t>
      </w:r>
      <w:r w:rsidRPr="003C2BC1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3C2BC1">
        <w:rPr>
          <w:rFonts w:ascii="Times New Roman" w:hAnsi="Times New Roman" w:cs="Times New Roman"/>
          <w:sz w:val="28"/>
          <w:szCs w:val="28"/>
        </w:rPr>
        <w:t xml:space="preserve">Верхний водозабор. Территория водозабора выдержана, не огорожена. В состав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3C2BC1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3C2BC1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237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237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>; ввод в эксплуатацию – 1991г.);</w:t>
      </w:r>
      <w:r w:rsidRPr="003C2B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2BC1">
        <w:rPr>
          <w:rFonts w:ascii="Times New Roman" w:hAnsi="Times New Roman" w:cs="Times New Roman"/>
          <w:sz w:val="28"/>
          <w:szCs w:val="28"/>
        </w:rPr>
        <w:t>б) водонапорные башни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количество – 2; объем – 2х25 м3)</w:t>
      </w:r>
      <w:r w:rsidRPr="003C2BC1">
        <w:rPr>
          <w:rFonts w:ascii="Times New Roman" w:hAnsi="Times New Roman" w:cs="Times New Roman"/>
          <w:sz w:val="28"/>
          <w:szCs w:val="28"/>
        </w:rPr>
        <w:t>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Скважины оборудованы  электропогружными насосами марки ЭЦВ, сальниками для пропуска электрокабелей, сетчатыми фильтрами, отверстием с пробкой для замера воды, патрубком для заправки водой пожарных машин, приспособлением для подачи воды на хозяйственно-питьвые нужды путем разлива в передвижную тару.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Возле действующих скважин отсутствуют резервные источники электропитания (ДЭС),  станции очистки воды.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lastRenderedPageBreak/>
        <w:t>Лаборатория производит физико-химический и бактериологический анализ воды. Вода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Вода с водозаборов из скважин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электропогружными насосами  по трубопроводам подается в водонапорные башни, далее самотеком по системе распределительных сетей поступает к потребителям.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pacing w:val="-1"/>
          <w:sz w:val="28"/>
          <w:szCs w:val="28"/>
        </w:rPr>
        <w:t>Характеристика существующих систем водоснабжения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  <w:t>Н</w:t>
      </w:r>
      <w:r w:rsidRPr="003C2BC1">
        <w:rPr>
          <w:rFonts w:ascii="Times New Roman" w:hAnsi="Times New Roman" w:cs="Times New Roman"/>
          <w:sz w:val="28"/>
          <w:szCs w:val="28"/>
        </w:rPr>
        <w:t xml:space="preserve">аселенный пункт село Приволжское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имеет централизованную систему водоснабжения. Подача воды к потребителю осуществляется не по кольцевой сети, но имеется  отдельный закольцованный участок.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Распределительные сети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находятся в не удовлетворительном состоянии.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Техническое состояние конструктивных элементов не удовлетворительное. Ввод в эксплуатацию 1971г. На р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аспределительных сетях 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предусмотрены водопроводные колодцы из сборных </w:t>
      </w:r>
      <w:proofErr w:type="gramStart"/>
      <w:r w:rsidRPr="003C2BC1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 запорной арматуры. </w:t>
      </w:r>
    </w:p>
    <w:p w:rsidR="00B62A5B" w:rsidRPr="003C2BC1" w:rsidRDefault="00B62A5B" w:rsidP="002B32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Общая протяженность магистральных и распределительных водопроводных сетей  составляет  </w:t>
      </w:r>
      <w:smartTag w:uri="urn:schemas-microsoft-com:office:smarttags" w:element="metricconverter">
        <w:smartTagPr>
          <w:attr w:name="ProductID" w:val="6995 м"/>
        </w:smartTagPr>
        <w:r w:rsidRPr="003C2BC1">
          <w:rPr>
            <w:rFonts w:ascii="Times New Roman" w:hAnsi="Times New Roman" w:cs="Times New Roman"/>
            <w:spacing w:val="-1"/>
            <w:sz w:val="28"/>
            <w:szCs w:val="28"/>
          </w:rPr>
          <w:t>6995 м</w:t>
        </w:r>
      </w:smartTag>
      <w:r w:rsidRPr="003C2BC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BC1">
        <w:rPr>
          <w:rFonts w:ascii="Times New Roman" w:hAnsi="Times New Roman" w:cs="Times New Roman"/>
          <w:i/>
          <w:sz w:val="28"/>
          <w:szCs w:val="28"/>
        </w:rPr>
        <w:t>Водопроводные сооружения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 территории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Приволжское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расположены действующие </w:t>
      </w:r>
      <w:r w:rsidRPr="003C2BC1">
        <w:rPr>
          <w:rFonts w:ascii="Times New Roman" w:hAnsi="Times New Roman" w:cs="Times New Roman"/>
          <w:sz w:val="28"/>
          <w:szCs w:val="28"/>
        </w:rPr>
        <w:t xml:space="preserve">водонапорные башни,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количество – 3.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2B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1) село Яблоновка: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C2BC1">
        <w:rPr>
          <w:rFonts w:ascii="Times New Roman" w:hAnsi="Times New Roman" w:cs="Times New Roman"/>
          <w:i/>
          <w:sz w:val="28"/>
          <w:szCs w:val="28"/>
        </w:rPr>
        <w:t>Источники водоснабжения и их характеристики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i/>
          <w:sz w:val="28"/>
          <w:szCs w:val="28"/>
        </w:rPr>
        <w:tab/>
      </w:r>
      <w:r w:rsidRPr="003C2BC1">
        <w:rPr>
          <w:rFonts w:ascii="Times New Roman" w:hAnsi="Times New Roman" w:cs="Times New Roman"/>
          <w:sz w:val="28"/>
          <w:szCs w:val="28"/>
        </w:rPr>
        <w:t>Водоснабжение села Яблоновка осуществляется от одного источника артезианских скважин.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На территории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Яблоновка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находятся два водозабора: </w:t>
      </w:r>
      <w:r w:rsidRPr="003C2BC1">
        <w:rPr>
          <w:rFonts w:ascii="Times New Roman" w:hAnsi="Times New Roman" w:cs="Times New Roman"/>
          <w:b/>
          <w:spacing w:val="-1"/>
          <w:sz w:val="28"/>
          <w:szCs w:val="28"/>
        </w:rPr>
        <w:t xml:space="preserve">1)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3C2BC1">
        <w:rPr>
          <w:rFonts w:ascii="Times New Roman" w:hAnsi="Times New Roman" w:cs="Times New Roman"/>
          <w:spacing w:val="-1"/>
          <w:sz w:val="28"/>
          <w:szCs w:val="28"/>
        </w:rPr>
        <w:t>.К</w:t>
      </w:r>
      <w:proofErr w:type="gramEnd"/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оммунистическая </w:t>
      </w:r>
      <w:r w:rsidRPr="003C2BC1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3C2BC1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 огорожена. В состав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3C2BC1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3C2BC1">
        <w:rPr>
          <w:rFonts w:ascii="Times New Roman" w:hAnsi="Times New Roman" w:cs="Times New Roman"/>
          <w:sz w:val="28"/>
          <w:szCs w:val="28"/>
        </w:rPr>
        <w:t>ввод в эксплуатацию – 2012г.); б) водонапорная башня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15 м3"/>
        </w:smartTagPr>
        <w:r w:rsidRPr="003C2BC1">
          <w:rPr>
            <w:rFonts w:ascii="Times New Roman" w:hAnsi="Times New Roman" w:cs="Times New Roman"/>
            <w:spacing w:val="-1"/>
            <w:sz w:val="28"/>
            <w:szCs w:val="28"/>
          </w:rPr>
          <w:t>15 м3</w:t>
        </w:r>
      </w:smartTag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; </w:t>
      </w:r>
      <w:r w:rsidRPr="003C2BC1">
        <w:rPr>
          <w:rFonts w:ascii="Times New Roman" w:hAnsi="Times New Roman" w:cs="Times New Roman"/>
          <w:sz w:val="28"/>
          <w:szCs w:val="28"/>
        </w:rPr>
        <w:t>ввод в эксплуатацию – 1979г.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3C2BC1">
        <w:rPr>
          <w:rFonts w:ascii="Times New Roman" w:hAnsi="Times New Roman" w:cs="Times New Roman"/>
          <w:sz w:val="28"/>
          <w:szCs w:val="28"/>
        </w:rPr>
        <w:t xml:space="preserve">. </w:t>
      </w:r>
      <w:r w:rsidRPr="003C2BC1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ул</w:t>
      </w:r>
      <w:proofErr w:type="gramStart"/>
      <w:r w:rsidRPr="003C2BC1">
        <w:rPr>
          <w:rFonts w:ascii="Times New Roman" w:hAnsi="Times New Roman" w:cs="Times New Roman"/>
          <w:spacing w:val="-1"/>
          <w:sz w:val="28"/>
          <w:szCs w:val="28"/>
        </w:rPr>
        <w:t>.О</w:t>
      </w:r>
      <w:proofErr w:type="gramEnd"/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ктябрьская </w:t>
      </w:r>
      <w:r w:rsidRPr="003C2BC1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</w:t>
      </w:r>
      <w:r w:rsidRPr="003C2BC1">
        <w:rPr>
          <w:rFonts w:ascii="Times New Roman" w:hAnsi="Times New Roman" w:cs="Times New Roman"/>
          <w:sz w:val="28"/>
          <w:szCs w:val="28"/>
        </w:rPr>
        <w:t xml:space="preserve">. Территория водозабора выдержана, не огорожена. В состав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водозабора</w:t>
      </w:r>
      <w:r w:rsidRPr="003C2BC1">
        <w:rPr>
          <w:rFonts w:ascii="Times New Roman" w:hAnsi="Times New Roman" w:cs="Times New Roman"/>
          <w:sz w:val="28"/>
          <w:szCs w:val="28"/>
        </w:rPr>
        <w:t xml:space="preserve"> входят: а) скважина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</w:t>
      </w:r>
      <w:r w:rsidRPr="003C2BC1">
        <w:rPr>
          <w:rFonts w:ascii="Times New Roman" w:hAnsi="Times New Roman" w:cs="Times New Roman"/>
          <w:sz w:val="28"/>
          <w:szCs w:val="28"/>
        </w:rPr>
        <w:t xml:space="preserve">глубина – </w:t>
      </w:r>
      <w:smartTag w:uri="urn:schemas-microsoft-com:office:smarttags" w:element="metricconverter">
        <w:smartTagPr>
          <w:attr w:name="ProductID" w:val="45 м"/>
        </w:smartTagPr>
        <w:r w:rsidRPr="003C2BC1">
          <w:rPr>
            <w:rFonts w:ascii="Times New Roman" w:hAnsi="Times New Roman" w:cs="Times New Roman"/>
            <w:sz w:val="28"/>
            <w:szCs w:val="28"/>
          </w:rPr>
          <w:t>45 м</w:t>
        </w:r>
      </w:smartTag>
      <w:r w:rsidRPr="003C2BC1">
        <w:rPr>
          <w:rFonts w:ascii="Times New Roman" w:hAnsi="Times New Roman" w:cs="Times New Roman"/>
          <w:sz w:val="28"/>
          <w:szCs w:val="28"/>
        </w:rPr>
        <w:t>; ввод в эксплуатацию – 1980г.); б) водонапорная башня (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– 1; объем – </w:t>
      </w:r>
      <w:smartTag w:uri="urn:schemas-microsoft-com:office:smarttags" w:element="metricconverter">
        <w:smartTagPr>
          <w:attr w:name="ProductID" w:val="15 м3"/>
        </w:smartTagPr>
        <w:r w:rsidRPr="003C2BC1">
          <w:rPr>
            <w:rFonts w:ascii="Times New Roman" w:hAnsi="Times New Roman" w:cs="Times New Roman"/>
            <w:spacing w:val="-1"/>
            <w:sz w:val="28"/>
            <w:szCs w:val="28"/>
          </w:rPr>
          <w:t>15 м3</w:t>
        </w:r>
      </w:smartTag>
      <w:r w:rsidRPr="003C2BC1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3C2BC1">
        <w:rPr>
          <w:rFonts w:ascii="Times New Roman" w:hAnsi="Times New Roman" w:cs="Times New Roman"/>
          <w:sz w:val="28"/>
          <w:szCs w:val="28"/>
        </w:rPr>
        <w:t>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lastRenderedPageBreak/>
        <w:t>Скважины оборудованы  электропогружными насосами марки ЭЦВ, сальниками для пропуска электрокабелей, сетчатыми фильтрами, отверстием с пробкой для замера воды, патрубком для заправки водой пожарных машин, приспособлением для подачи воды на хозяйственно-питьвые нужды путем разлива в передвижную тару.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Возле действующих скважин отсутствуют резервные источники электропитания (ДЭС),  станции очистки воды.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Лаборатория производит физико-химический и бактериологический анализ воды. Вода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62A5B" w:rsidRPr="003C2BC1" w:rsidRDefault="00B62A5B" w:rsidP="002B3296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Вода с водозаборов из скважин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электропогружными насосами  по трубопроводам подается в водонапорные башни, далее самотеком по системе распределительных сетей поступает к потребителям.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Характеристика существующих систем водоснабжения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C2BC1">
        <w:rPr>
          <w:rFonts w:ascii="Times New Roman" w:hAnsi="Times New Roman" w:cs="Times New Roman"/>
          <w:sz w:val="28"/>
          <w:szCs w:val="28"/>
        </w:rPr>
        <w:t xml:space="preserve">аселенный пункт село Яблоновка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имеет централизованную систему водоснабжения. Подача воды к потребителю осуществляется не по кольцевой сети.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color w:val="FF0000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Распределительные сети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находятся в не удовлетворительном состоянии.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Техническое состояние конструктивных элементов не удовлетворительное. Ввод в эксплуатацию 1971г. На р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аспределительных сетях 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предусмотрены водопроводные колодцы из сборных </w:t>
      </w:r>
      <w:proofErr w:type="gramStart"/>
      <w:r w:rsidRPr="003C2BC1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 запорной арматуры. 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>На р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аспределительных сетях н</w:t>
      </w:r>
      <w:r w:rsidRPr="003C2BC1">
        <w:rPr>
          <w:rFonts w:ascii="Times New Roman" w:hAnsi="Times New Roman" w:cs="Times New Roman"/>
          <w:sz w:val="28"/>
          <w:szCs w:val="28"/>
        </w:rPr>
        <w:t>аселенного пункта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отсутствуют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A4DE0">
        <w:rPr>
          <w:rFonts w:ascii="Times New Roman" w:hAnsi="Times New Roman" w:cs="Times New Roman"/>
          <w:spacing w:val="-1"/>
          <w:sz w:val="28"/>
          <w:szCs w:val="28"/>
        </w:rPr>
        <w:t>водоразборные колонки, пожарные гидранты имеются – 2 шт.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Общая протяженность магистральных и распределительных водопроводных сетей  составляет  </w:t>
      </w:r>
      <w:smartTag w:uri="urn:schemas-microsoft-com:office:smarttags" w:element="metricconverter">
        <w:smartTagPr>
          <w:attr w:name="ProductID" w:val="2970 м"/>
        </w:smartTagPr>
        <w:r w:rsidRPr="003C2BC1">
          <w:rPr>
            <w:rFonts w:ascii="Times New Roman" w:hAnsi="Times New Roman" w:cs="Times New Roman"/>
            <w:spacing w:val="-1"/>
            <w:sz w:val="28"/>
            <w:szCs w:val="28"/>
          </w:rPr>
          <w:t>2970 м</w:t>
        </w:r>
      </w:smartTag>
      <w:r w:rsidRPr="003C2BC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BC1">
        <w:rPr>
          <w:rFonts w:ascii="Times New Roman" w:hAnsi="Times New Roman" w:cs="Times New Roman"/>
          <w:i/>
          <w:sz w:val="28"/>
          <w:szCs w:val="28"/>
        </w:rPr>
        <w:t>Водопроводные сооружения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 территории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села Яблоновка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расположены действующие </w:t>
      </w:r>
      <w:r w:rsidRPr="003C2BC1">
        <w:rPr>
          <w:rFonts w:ascii="Times New Roman" w:hAnsi="Times New Roman" w:cs="Times New Roman"/>
          <w:sz w:val="28"/>
          <w:szCs w:val="28"/>
        </w:rPr>
        <w:t xml:space="preserve">водонапорные башни,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количество – 2.</w:t>
      </w:r>
    </w:p>
    <w:p w:rsidR="00B62A5B" w:rsidRPr="003C2BC1" w:rsidRDefault="00B62A5B" w:rsidP="00B62A5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z w:val="28"/>
          <w:szCs w:val="28"/>
        </w:rPr>
        <w:t>Расчет водопотребления  хозяйственно-питьевой воды населением и животными Приволжского муниципального образования по существующему состоянию.</w:t>
      </w:r>
    </w:p>
    <w:p w:rsidR="00B62A5B" w:rsidRPr="003C2BC1" w:rsidRDefault="00B62A5B" w:rsidP="00B62A5B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2B3296" w:rsidRPr="003C2BC1">
        <w:rPr>
          <w:rFonts w:ascii="Times New Roman" w:hAnsi="Times New Roman" w:cs="Times New Roman"/>
          <w:sz w:val="28"/>
          <w:szCs w:val="28"/>
        </w:rPr>
        <w:t>1</w:t>
      </w:r>
      <w:r w:rsidRPr="003C2BC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95"/>
        <w:gridCol w:w="943"/>
        <w:gridCol w:w="1458"/>
        <w:gridCol w:w="1817"/>
        <w:gridCol w:w="1791"/>
      </w:tblGrid>
      <w:tr w:rsidR="00B62A5B" w:rsidRPr="003C2BC1" w:rsidTr="00952085">
        <w:tc>
          <w:tcPr>
            <w:tcW w:w="3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изм.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Количество на сущ. период 2012г.</w:t>
            </w:r>
          </w:p>
        </w:tc>
        <w:tc>
          <w:tcPr>
            <w:tcW w:w="1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 xml:space="preserve">Нормы водопотребления на одного человека, животного, </w:t>
            </w:r>
            <w:proofErr w:type="gramStart"/>
            <w:r w:rsidRPr="003C2BC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/>
                <w:sz w:val="28"/>
                <w:szCs w:val="28"/>
              </w:rPr>
              <w:t>/сут.</w:t>
            </w:r>
          </w:p>
        </w:tc>
        <w:tc>
          <w:tcPr>
            <w:tcW w:w="1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водопотреб-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ление,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2BC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/>
                <w:sz w:val="28"/>
                <w:szCs w:val="28"/>
              </w:rPr>
              <w:t>/сут.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1826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350592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571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109632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2397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460224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Скот </w:t>
            </w:r>
            <w:proofErr w:type="gramStart"/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 </w:t>
            </w:r>
            <w:proofErr w:type="gramEnd"/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все категории хозяйств)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КРС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13650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овцы, козы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8160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свиньи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3780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35130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полив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2397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80**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191760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пажаротушение 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10 л/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108000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пажаротушение 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 л/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54000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нужды промышленности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/сут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20%****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92045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941159</w:t>
            </w:r>
          </w:p>
        </w:tc>
      </w:tr>
    </w:tbl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*- СНиП 2.04.02-84*</w:t>
      </w:r>
      <w:r w:rsidR="002B3296" w:rsidRPr="003C2BC1">
        <w:rPr>
          <w:rFonts w:ascii="Times New Roman" w:hAnsi="Times New Roman" w:cs="Times New Roman"/>
          <w:spacing w:val="-1"/>
          <w:sz w:val="28"/>
          <w:szCs w:val="28"/>
        </w:rPr>
        <w:t>(Табл. 1), **- СНиП 2.04.02-84*</w:t>
      </w:r>
    </w:p>
    <w:p w:rsidR="00B62A5B" w:rsidRPr="003C2BC1" w:rsidRDefault="00B62A5B" w:rsidP="002B3296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*** - СНиП 2.04.02-84*(Табл. 5, п.2.24.), ****- СНиП 2.</w:t>
      </w:r>
      <w:r w:rsidR="002B3296" w:rsidRPr="003C2BC1">
        <w:rPr>
          <w:rFonts w:ascii="Times New Roman" w:hAnsi="Times New Roman" w:cs="Times New Roman"/>
          <w:spacing w:val="-1"/>
          <w:sz w:val="28"/>
          <w:szCs w:val="28"/>
        </w:rPr>
        <w:t>04.02-84*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Нормы водопотребления и расчетные расходы воды</w:t>
      </w:r>
    </w:p>
    <w:p w:rsidR="00B62A5B" w:rsidRPr="003C2BC1" w:rsidRDefault="00B62A5B" w:rsidP="00B62A5B">
      <w:pPr>
        <w:spacing w:before="60" w:after="6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ab/>
        <w:t>Общее водопотребление хозяйственно-питьевой воды</w:t>
      </w:r>
      <w:r w:rsidRPr="003C2BC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C2BC1">
        <w:rPr>
          <w:rFonts w:ascii="Times New Roman" w:hAnsi="Times New Roman" w:cs="Times New Roman"/>
          <w:sz w:val="28"/>
          <w:szCs w:val="28"/>
        </w:rPr>
        <w:t>населением и животными Приволжского муниципального образования должно составлять 0,94 тыс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³/сут., в том числе на  хозяйственно-питьевые нужды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составляет 0,50</w:t>
      </w:r>
      <w:r w:rsidRPr="003C2BC1">
        <w:rPr>
          <w:rFonts w:ascii="Times New Roman" w:hAnsi="Times New Roman" w:cs="Times New Roman"/>
          <w:sz w:val="28"/>
          <w:szCs w:val="28"/>
        </w:rPr>
        <w:t xml:space="preserve"> тыс.м³/сут., н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а нужды промышленности составляет 0,09 тыс.м³/сут.</w:t>
      </w:r>
    </w:p>
    <w:p w:rsidR="00B62A5B" w:rsidRPr="003C2BC1" w:rsidRDefault="00B62A5B" w:rsidP="008A2EDB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ab/>
        <w:t xml:space="preserve">Расчет водопотребления  хозяйственно-питьевой воды населением и животными Приволжского муниципального образования приводится в таблице № </w:t>
      </w:r>
      <w:r w:rsidR="008A2EDB" w:rsidRPr="003C2BC1">
        <w:rPr>
          <w:rFonts w:ascii="Times New Roman" w:hAnsi="Times New Roman" w:cs="Times New Roman"/>
          <w:sz w:val="28"/>
          <w:szCs w:val="28"/>
        </w:rPr>
        <w:t>1</w:t>
      </w:r>
    </w:p>
    <w:p w:rsidR="00B62A5B" w:rsidRPr="003C2BC1" w:rsidRDefault="00B62A5B" w:rsidP="00B62A5B">
      <w:pPr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pacing w:val="-1"/>
          <w:sz w:val="28"/>
          <w:szCs w:val="28"/>
        </w:rPr>
        <w:t>Проектные решения системы водоснабжения</w:t>
      </w:r>
    </w:p>
    <w:p w:rsidR="00B62A5B" w:rsidRPr="003C2BC1" w:rsidRDefault="00B62A5B" w:rsidP="008A2EDB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На основании проведенного анализа и сделанных выводов современного состояния водоснабжения </w:t>
      </w:r>
      <w:r w:rsidRPr="003C2BC1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 предлагается:</w:t>
      </w:r>
    </w:p>
    <w:p w:rsidR="00B62A5B" w:rsidRPr="003C2BC1" w:rsidRDefault="00B62A5B" w:rsidP="00B62A5B">
      <w:pPr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pacing w:val="-1"/>
          <w:sz w:val="28"/>
          <w:szCs w:val="28"/>
        </w:rPr>
        <w:tab/>
        <w:t xml:space="preserve">расчетный срок </w:t>
      </w:r>
      <w:proofErr w:type="gramStart"/>
      <w:r w:rsidRPr="003C2BC1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( </w:t>
      </w:r>
      <w:proofErr w:type="gramEnd"/>
      <w:r w:rsidRPr="003C2BC1">
        <w:rPr>
          <w:rFonts w:ascii="Times New Roman" w:hAnsi="Times New Roman" w:cs="Times New Roman"/>
          <w:b/>
          <w:i/>
          <w:spacing w:val="-1"/>
          <w:sz w:val="28"/>
          <w:szCs w:val="28"/>
        </w:rPr>
        <w:t>2032г.)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Источники водоснабжения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Водоснабжение </w:t>
      </w:r>
      <w:r w:rsidRPr="003C2BC1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r w:rsidRPr="003C2BC1">
        <w:rPr>
          <w:rFonts w:ascii="Times New Roman" w:hAnsi="Times New Roman" w:cs="Times New Roman"/>
          <w:sz w:val="28"/>
          <w:szCs w:val="28"/>
        </w:rPr>
        <w:t xml:space="preserve">осуществить от одного источника: скважин с устройством группы головных 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сооружений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в состав которых входят: 1) скважины, 2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) станции очистки воды</w:t>
      </w:r>
      <w:r w:rsidRPr="003C2BC1">
        <w:rPr>
          <w:rFonts w:ascii="Times New Roman" w:hAnsi="Times New Roman" w:cs="Times New Roman"/>
          <w:sz w:val="28"/>
          <w:szCs w:val="28"/>
        </w:rPr>
        <w:t xml:space="preserve">, 3)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резервуары чистой воды, 4) насосная станция 2-го подъема, 5) водоводы.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Провести технический осмотр действующих скважин, в случае  заключения о не целесообразности использования их в качестве источника водоснабжения скважины  затампонировать.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Провести </w:t>
      </w:r>
      <w:r w:rsidRPr="003C2BC1">
        <w:rPr>
          <w:rFonts w:ascii="Times New Roman" w:hAnsi="Times New Roman" w:cs="Times New Roman"/>
          <w:sz w:val="28"/>
          <w:szCs w:val="28"/>
        </w:rPr>
        <w:t xml:space="preserve">гидрогеологические изыскания,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с целью определения места расположения планируемых скважин</w:t>
      </w:r>
      <w:r w:rsidRPr="003C2BC1">
        <w:rPr>
          <w:rFonts w:ascii="Times New Roman" w:hAnsi="Times New Roman" w:cs="Times New Roman"/>
          <w:sz w:val="28"/>
          <w:szCs w:val="28"/>
        </w:rPr>
        <w:t>. О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существить </w:t>
      </w:r>
      <w:r w:rsidRPr="003C2BC1">
        <w:rPr>
          <w:rFonts w:ascii="Times New Roman" w:hAnsi="Times New Roman" w:cs="Times New Roman"/>
          <w:sz w:val="28"/>
          <w:szCs w:val="28"/>
        </w:rPr>
        <w:t>строительство скважин и сооружений водозабора.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Для скважин предусмотреть использование  резервных источников электропитания и станций очистки воды.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Скважины  оборудовать в соответствие с т</w:t>
      </w:r>
      <w:r w:rsidR="008A2EDB" w:rsidRPr="003C2BC1">
        <w:rPr>
          <w:rFonts w:ascii="Times New Roman" w:hAnsi="Times New Roman" w:cs="Times New Roman"/>
          <w:spacing w:val="-1"/>
          <w:sz w:val="28"/>
          <w:szCs w:val="28"/>
        </w:rPr>
        <w:t>ребованием ВСН ВК4-90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62A5B" w:rsidRPr="003C2BC1" w:rsidRDefault="00B62A5B" w:rsidP="00B62A5B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Системы водоснабжения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Произвести диагностику и реконструкцию существующих водопроводных сетей и оборудования с заменой изношенных участков и оборудования.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Осуществить прокладку </w:t>
      </w:r>
      <w:r w:rsidRPr="003C2BC1">
        <w:rPr>
          <w:rFonts w:ascii="Times New Roman" w:hAnsi="Times New Roman" w:cs="Times New Roman"/>
          <w:sz w:val="28"/>
          <w:szCs w:val="28"/>
        </w:rPr>
        <w:t>водопроводных сетей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 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существующей и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планируемой застройках</w:t>
      </w:r>
      <w:r w:rsidRPr="003C2BC1">
        <w:rPr>
          <w:rFonts w:ascii="Times New Roman" w:hAnsi="Times New Roman" w:cs="Times New Roman"/>
          <w:bCs/>
          <w:iCs/>
          <w:sz w:val="28"/>
          <w:szCs w:val="28"/>
        </w:rPr>
        <w:t>. П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редусмотреть на </w:t>
      </w:r>
      <w:r w:rsidRPr="003C2BC1">
        <w:rPr>
          <w:rFonts w:ascii="Times New Roman" w:hAnsi="Times New Roman" w:cs="Times New Roman"/>
          <w:sz w:val="28"/>
          <w:szCs w:val="28"/>
        </w:rPr>
        <w:t xml:space="preserve">водопроводных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сетях,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размещение колодцев из сборных </w:t>
      </w:r>
      <w:proofErr w:type="gramStart"/>
      <w:r w:rsidRPr="003C2BC1">
        <w:rPr>
          <w:rFonts w:ascii="Times New Roman" w:hAnsi="Times New Roman" w:cs="Times New Roman"/>
          <w:spacing w:val="-4"/>
          <w:sz w:val="28"/>
          <w:szCs w:val="28"/>
        </w:rPr>
        <w:t>ж/б</w:t>
      </w:r>
      <w:proofErr w:type="gramEnd"/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 элементов для установки: пожарных гидрантов, запорной арматуры.</w:t>
      </w:r>
    </w:p>
    <w:p w:rsidR="00B62A5B" w:rsidRPr="003C2BC1" w:rsidRDefault="00B62A5B" w:rsidP="008A2ED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Для обеспечения бесперебойной подачи воды каждому потребителю распределительные сети закольцевать.</w:t>
      </w:r>
    </w:p>
    <w:p w:rsidR="00B62A5B" w:rsidRPr="003C2BC1" w:rsidRDefault="00B62A5B" w:rsidP="00B62A5B">
      <w:pPr>
        <w:ind w:left="360" w:firstLine="34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Водопроводные сооружения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населенных пунктах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муниципального образования осуществить строительство планируемых насосных станций 2-го подъема и </w:t>
      </w:r>
      <w:r w:rsidRPr="003C2BC1">
        <w:rPr>
          <w:rFonts w:ascii="Times New Roman" w:hAnsi="Times New Roman" w:cs="Times New Roman"/>
          <w:spacing w:val="-4"/>
          <w:sz w:val="28"/>
          <w:szCs w:val="28"/>
        </w:rPr>
        <w:t xml:space="preserve">резервуаров питьевой воды </w:t>
      </w:r>
      <w:r w:rsidRPr="003C2BC1">
        <w:rPr>
          <w:rFonts w:ascii="Times New Roman" w:hAnsi="Times New Roman" w:cs="Times New Roman"/>
          <w:sz w:val="28"/>
          <w:szCs w:val="28"/>
        </w:rPr>
        <w:t>с емкостями, которые должны быть определены из условия хранения в них:</w:t>
      </w:r>
    </w:p>
    <w:p w:rsidR="00B62A5B" w:rsidRPr="003C2BC1" w:rsidRDefault="00B62A5B" w:rsidP="00B62A5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противопожарных запасов воды в течение 3х часов;</w:t>
      </w:r>
    </w:p>
    <w:p w:rsidR="00B62A5B" w:rsidRPr="003C2BC1" w:rsidRDefault="00B62A5B" w:rsidP="00B62A5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аварийного, на случай ремонтных работ, в течени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10 часов от среднечасового с коэффициентом 0,7;</w:t>
      </w:r>
    </w:p>
    <w:p w:rsidR="00B62A5B" w:rsidRPr="003C2BC1" w:rsidRDefault="00B62A5B" w:rsidP="00B62A5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BC1">
        <w:rPr>
          <w:rFonts w:ascii="Times New Roman" w:hAnsi="Times New Roman" w:cs="Times New Roman"/>
          <w:sz w:val="28"/>
          <w:szCs w:val="28"/>
        </w:rPr>
        <w:t>регулирующего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 xml:space="preserve"> в объеме 10% от </w:t>
      </w:r>
      <w:r w:rsidRPr="003C2BC1">
        <w:rPr>
          <w:rFonts w:ascii="Times New Roman" w:hAnsi="Times New Roman" w:cs="Times New Roman"/>
          <w:position w:val="-14"/>
          <w:sz w:val="28"/>
          <w:szCs w:val="28"/>
        </w:rPr>
        <w:object w:dxaOrig="5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19.5pt" o:ole="">
            <v:imagedata r:id="rId6" o:title=""/>
          </v:shape>
          <o:OLEObject Type="Embed" ProgID="Equation.3" ShapeID="_x0000_i1025" DrawAspect="Content" ObjectID="_1453793852" r:id="rId7"/>
        </w:object>
      </w:r>
      <w:r w:rsidRPr="003C2BC1">
        <w:rPr>
          <w:rFonts w:ascii="Times New Roman" w:hAnsi="Times New Roman" w:cs="Times New Roman"/>
          <w:sz w:val="28"/>
          <w:szCs w:val="28"/>
        </w:rPr>
        <w:t>;</w:t>
      </w:r>
    </w:p>
    <w:p w:rsidR="00B62A5B" w:rsidRPr="003C2BC1" w:rsidRDefault="00B62A5B" w:rsidP="008A2ED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расхода воды на хозяйственные нужды во время пожара;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Противопожарное водоснабжение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входящих в состав </w:t>
      </w:r>
      <w:r w:rsidRPr="003C2BC1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r w:rsidRPr="003C2BC1">
        <w:rPr>
          <w:rFonts w:ascii="Times New Roman" w:hAnsi="Times New Roman" w:cs="Times New Roman"/>
          <w:sz w:val="28"/>
          <w:szCs w:val="28"/>
        </w:rPr>
        <w:t>в качестве источника наружного противопожарного водоснабжения использовать наружные водопроводные сети с пожарными гидрантами.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>Противопожарный водопровод объединить с хозяйственно-питьевым водопроводом.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Расход воды на наружное пожаротушение из водопроводной сети использовать в соответствии Федерального закона от 22 июля </w:t>
      </w:r>
      <w:smartTag w:uri="urn:schemas-microsoft-com:office:smarttags" w:element="metricconverter">
        <w:smartTagPr>
          <w:attr w:name="ProductID" w:val="2008 г"/>
        </w:smartTagPr>
        <w:r w:rsidRPr="003C2BC1">
          <w:rPr>
            <w:rFonts w:ascii="Times New Roman" w:hAnsi="Times New Roman" w:cs="Times New Roman"/>
            <w:sz w:val="28"/>
            <w:szCs w:val="28"/>
          </w:rPr>
          <w:t>2008 г</w:t>
        </w:r>
      </w:smartTag>
      <w:r w:rsidRPr="003C2BC1">
        <w:rPr>
          <w:rFonts w:ascii="Times New Roman" w:hAnsi="Times New Roman" w:cs="Times New Roman"/>
          <w:sz w:val="28"/>
          <w:szCs w:val="28"/>
        </w:rPr>
        <w:t>. N 123-ФЗ  (см. таблицы 7 и 8 приложения к настоящему Федеральному закону).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Обеспечить минимальный свободный напор в сети противопожарного водопровода низкого давления при пожаротушении не менее </w:t>
      </w:r>
      <w:smartTag w:uri="urn:schemas-microsoft-com:office:smarttags" w:element="metricconverter">
        <w:smartTagPr>
          <w:attr w:name="ProductID" w:val="10 метров"/>
        </w:smartTagPr>
        <w:r w:rsidRPr="003C2BC1">
          <w:rPr>
            <w:rFonts w:ascii="Times New Roman" w:hAnsi="Times New Roman" w:cs="Times New Roman"/>
            <w:sz w:val="28"/>
            <w:szCs w:val="28"/>
          </w:rPr>
          <w:t>10 метров</w:t>
        </w:r>
      </w:smartTag>
      <w:r w:rsidRPr="003C2BC1">
        <w:rPr>
          <w:rFonts w:ascii="Times New Roman" w:hAnsi="Times New Roman" w:cs="Times New Roman"/>
          <w:sz w:val="28"/>
          <w:szCs w:val="28"/>
        </w:rPr>
        <w:t>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Предусмотреть установку пожарных гидрантов вдоль автомобильных дорог на расстоянии не более </w:t>
      </w:r>
      <w:smartTag w:uri="urn:schemas-microsoft-com:office:smarttags" w:element="metricconverter">
        <w:smartTagPr>
          <w:attr w:name="ProductID" w:val="2,5 метра"/>
        </w:smartTagPr>
        <w:r w:rsidRPr="003C2BC1">
          <w:rPr>
            <w:rFonts w:ascii="Times New Roman" w:hAnsi="Times New Roman" w:cs="Times New Roman"/>
            <w:sz w:val="28"/>
            <w:szCs w:val="28"/>
          </w:rPr>
          <w:t>2,5 метра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 от края проезжей части, но не менее </w:t>
      </w:r>
      <w:smartTag w:uri="urn:schemas-microsoft-com:office:smarttags" w:element="metricconverter">
        <w:smartTagPr>
          <w:attr w:name="ProductID" w:val="5 метров"/>
        </w:smartTagPr>
        <w:r w:rsidRPr="003C2BC1">
          <w:rPr>
            <w:rFonts w:ascii="Times New Roman" w:hAnsi="Times New Roman" w:cs="Times New Roman"/>
            <w:sz w:val="28"/>
            <w:szCs w:val="28"/>
          </w:rPr>
          <w:t>5 метров</w:t>
        </w:r>
      </w:smartTag>
      <w:r w:rsidRPr="003C2BC1">
        <w:rPr>
          <w:rFonts w:ascii="Times New Roman" w:hAnsi="Times New Roman" w:cs="Times New Roman"/>
          <w:sz w:val="28"/>
          <w:szCs w:val="28"/>
        </w:rPr>
        <w:t xml:space="preserve"> от стен зданий (N 123-ФЗ  Гл. 15, Ст. 68, п.16).</w:t>
      </w:r>
    </w:p>
    <w:p w:rsidR="00B62A5B" w:rsidRPr="003C2BC1" w:rsidRDefault="00B62A5B" w:rsidP="00B62A5B">
      <w:pPr>
        <w:widowControl w:val="0"/>
        <w:numPr>
          <w:ilvl w:val="0"/>
          <w:numId w:val="1"/>
        </w:numPr>
        <w:tabs>
          <w:tab w:val="clear" w:pos="2160"/>
          <w:tab w:val="num" w:pos="720"/>
        </w:tabs>
        <w:suppressAutoHyphens/>
        <w:spacing w:after="0" w:line="240" w:lineRule="auto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Для обеспечения пожаротушения на территории садоводческого товарищества осуществить строительство пожарных резервуаров вместимостью не менее 25 кубических метров при числе участков до 300 и не менее 60 кубических метров при числе участков более 300 (каждый с площадками для установки пожарной техники, с возможностью забора воды насосами и организацией подъезда не менее 2 пожарных автомобилей) </w:t>
      </w:r>
      <w:r w:rsidRPr="003C2BC1">
        <w:rPr>
          <w:rFonts w:ascii="Times New Roman" w:hAnsi="Times New Roman" w:cs="Times New Roman"/>
          <w:sz w:val="28"/>
          <w:szCs w:val="28"/>
        </w:rPr>
        <w:t>(N 123-ФЗ  Гл. 15, Ст. 68, п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>.18).</w:t>
      </w:r>
    </w:p>
    <w:p w:rsidR="008A2EDB" w:rsidRPr="003C2BC1" w:rsidRDefault="008A2EDB" w:rsidP="008A2EDB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62A5B" w:rsidRPr="003C2BC1" w:rsidRDefault="00B62A5B" w:rsidP="00B62A5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2BC1">
        <w:rPr>
          <w:rFonts w:ascii="Times New Roman" w:hAnsi="Times New Roman" w:cs="Times New Roman"/>
          <w:b/>
          <w:i/>
          <w:sz w:val="28"/>
          <w:szCs w:val="28"/>
        </w:rPr>
        <w:t>Расчет водопотребления  хозяйственно-питьевой воды населением и животными Приволжского</w:t>
      </w:r>
      <w:r w:rsidRPr="003C2BC1">
        <w:rPr>
          <w:rFonts w:ascii="Times New Roman" w:hAnsi="Times New Roman" w:cs="Times New Roman"/>
          <w:sz w:val="28"/>
          <w:szCs w:val="28"/>
        </w:rPr>
        <w:t xml:space="preserve"> </w:t>
      </w:r>
      <w:r w:rsidRPr="003C2BC1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 на расчетный срок (2032г.).</w:t>
      </w:r>
    </w:p>
    <w:p w:rsidR="00B62A5B" w:rsidRPr="003C2BC1" w:rsidRDefault="008A2EDB" w:rsidP="00B62A5B">
      <w:pPr>
        <w:spacing w:before="60" w:after="6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B62A5B" w:rsidRPr="003C2BC1">
        <w:rPr>
          <w:rFonts w:ascii="Times New Roman" w:hAnsi="Times New Roman" w:cs="Times New Roman"/>
          <w:sz w:val="28"/>
          <w:szCs w:val="28"/>
        </w:rPr>
        <w:t>2.</w:t>
      </w:r>
    </w:p>
    <w:tbl>
      <w:tblPr>
        <w:tblW w:w="97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95"/>
        <w:gridCol w:w="943"/>
        <w:gridCol w:w="1458"/>
        <w:gridCol w:w="1817"/>
        <w:gridCol w:w="1791"/>
      </w:tblGrid>
      <w:tr w:rsidR="00B62A5B" w:rsidRPr="003C2BC1" w:rsidTr="00952085">
        <w:tc>
          <w:tcPr>
            <w:tcW w:w="3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изм.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Количество на перспективу развития</w:t>
            </w:r>
          </w:p>
        </w:tc>
        <w:tc>
          <w:tcPr>
            <w:tcW w:w="1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 xml:space="preserve">Нормы водопотребления на одного человека, животного, </w:t>
            </w:r>
            <w:proofErr w:type="gramStart"/>
            <w:r w:rsidRPr="003C2BC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/>
                <w:sz w:val="28"/>
                <w:szCs w:val="28"/>
              </w:rPr>
              <w:t>/сут.</w:t>
            </w:r>
          </w:p>
        </w:tc>
        <w:tc>
          <w:tcPr>
            <w:tcW w:w="1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водопотреб-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ление,</w:t>
            </w:r>
          </w:p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2BC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/>
                <w:sz w:val="28"/>
                <w:szCs w:val="28"/>
              </w:rPr>
              <w:t>/сут.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pStyle w:val="ab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C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2530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485760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670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160 *, 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128640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3200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bCs/>
                <w:spacing w:val="-9"/>
                <w:sz w:val="28"/>
                <w:szCs w:val="28"/>
              </w:rPr>
              <w:t>614400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Скот </w:t>
            </w:r>
            <w:proofErr w:type="gramStart"/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 </w:t>
            </w:r>
            <w:proofErr w:type="gramEnd"/>
            <w:r w:rsidRPr="003C2BC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все категории хозяйств)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КРС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13650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овцы, козы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8160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свиньи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3780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35130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полив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3200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80**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256000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пажаротушение село Приволжское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10 л/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108000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пажаротушение село Яблоновка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1 пожар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5 л/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за 3часа***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54000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На нужды промышленности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/сут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20%****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при</w:t>
            </w:r>
            <w:proofErr w:type="gramStart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К</w:t>
            </w:r>
            <w:proofErr w:type="gramEnd"/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=1,2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sz w:val="28"/>
                <w:szCs w:val="28"/>
              </w:rPr>
              <w:t>122880</w:t>
            </w:r>
          </w:p>
        </w:tc>
      </w:tr>
      <w:tr w:rsidR="00B62A5B" w:rsidRPr="003C2BC1" w:rsidTr="00952085">
        <w:tc>
          <w:tcPr>
            <w:tcW w:w="3695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43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817" w:type="dxa"/>
            <w:tcBorders>
              <w:left w:val="single" w:sz="1" w:space="0" w:color="000000"/>
              <w:bottom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-</w:t>
            </w: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2A5B" w:rsidRPr="003C2BC1" w:rsidRDefault="00B62A5B" w:rsidP="0095208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1190410</w:t>
            </w:r>
          </w:p>
        </w:tc>
      </w:tr>
    </w:tbl>
    <w:p w:rsidR="00B62A5B" w:rsidRPr="003C2BC1" w:rsidRDefault="00B62A5B" w:rsidP="00B62A5B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*- СНиП 2.04.02-84*(Табл. 1), **- СНиП 2.</w:t>
      </w:r>
      <w:r w:rsidR="008A2EDB" w:rsidRPr="003C2BC1">
        <w:rPr>
          <w:rFonts w:ascii="Times New Roman" w:hAnsi="Times New Roman" w:cs="Times New Roman"/>
          <w:spacing w:val="-1"/>
          <w:sz w:val="28"/>
          <w:szCs w:val="28"/>
        </w:rPr>
        <w:t>04.02-84*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,</w:t>
      </w:r>
    </w:p>
    <w:p w:rsidR="00B62A5B" w:rsidRPr="003C2BC1" w:rsidRDefault="00B62A5B" w:rsidP="00B62A5B">
      <w:pPr>
        <w:ind w:left="363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*** - СНиП 2.04.02-84*(Табл. 5, п.2.24.), ****- СНиП 2.04.02-84*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spacing w:val="-1"/>
          <w:sz w:val="28"/>
          <w:szCs w:val="28"/>
        </w:rPr>
        <w:t>Расчетные расходы воды</w:t>
      </w:r>
    </w:p>
    <w:p w:rsidR="00B62A5B" w:rsidRPr="003C2BC1" w:rsidRDefault="00B62A5B" w:rsidP="008A2EDB">
      <w:pPr>
        <w:ind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z w:val="28"/>
          <w:szCs w:val="28"/>
        </w:rPr>
        <w:t xml:space="preserve">Водопотребление хозяйственно-питьевой воды населением и животными Приволжского муниципального образования на расчетный срок </w:t>
      </w:r>
      <w:r w:rsidRPr="003C2BC1">
        <w:rPr>
          <w:rFonts w:ascii="Times New Roman" w:hAnsi="Times New Roman" w:cs="Times New Roman"/>
          <w:sz w:val="28"/>
          <w:szCs w:val="28"/>
        </w:rPr>
        <w:lastRenderedPageBreak/>
        <w:t>(2032г.) отображены в таблице № 4.3.2. и составляет 1,19 тыс</w:t>
      </w:r>
      <w:proofErr w:type="gramStart"/>
      <w:r w:rsidRPr="003C2BC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C2BC1">
        <w:rPr>
          <w:rFonts w:ascii="Times New Roman" w:hAnsi="Times New Roman" w:cs="Times New Roman"/>
          <w:sz w:val="28"/>
          <w:szCs w:val="28"/>
        </w:rPr>
        <w:t>³/сут., в том числе на  хозяйственно-питьевые нужды населения составляет 0,65 тыс.м³/сут., н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>а нужды промышленности составляет 0,12 тыс.м³/сут.</w:t>
      </w:r>
    </w:p>
    <w:p w:rsidR="00B62A5B" w:rsidRPr="003C2BC1" w:rsidRDefault="00B62A5B" w:rsidP="00B62A5B">
      <w:pPr>
        <w:ind w:firstLine="709"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i/>
          <w:iCs/>
          <w:spacing w:val="-1"/>
          <w:sz w:val="28"/>
          <w:szCs w:val="28"/>
        </w:rPr>
        <w:t>Зоны санитарной охраны источников водоснабжения</w:t>
      </w:r>
    </w:p>
    <w:p w:rsidR="00B62A5B" w:rsidRPr="003C2BC1" w:rsidRDefault="00B62A5B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Для предохранения источников водоснабжения от возможного загрязнения оборудовать зоны санитарной охраны </w:t>
      </w:r>
      <w:r w:rsidRPr="003C2BC1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3C2BC1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3C2BC1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поясов.</w:t>
      </w:r>
    </w:p>
    <w:p w:rsidR="00227A80" w:rsidRPr="003C2BC1" w:rsidRDefault="00227A80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227A80" w:rsidRPr="003C2BC1" w:rsidRDefault="00227A80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227A80" w:rsidRPr="003C2BC1" w:rsidRDefault="00227A80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227A80" w:rsidRPr="003C2BC1" w:rsidRDefault="00227A80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Глава Приволжского муниципального образования</w:t>
      </w:r>
    </w:p>
    <w:p w:rsidR="00227A80" w:rsidRPr="003C2BC1" w:rsidRDefault="00227A80" w:rsidP="00B62A5B">
      <w:pPr>
        <w:spacing w:before="60" w:after="60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 xml:space="preserve"> Ровенского муниципального района </w:t>
      </w:r>
    </w:p>
    <w:p w:rsidR="003C2BC1" w:rsidRDefault="00227A80" w:rsidP="003C2BC1">
      <w:pPr>
        <w:spacing w:before="60" w:after="60"/>
        <w:ind w:firstLine="709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 w:rsidRPr="003C2BC1">
        <w:rPr>
          <w:rFonts w:ascii="Times New Roman" w:hAnsi="Times New Roman" w:cs="Times New Roman"/>
          <w:spacing w:val="-1"/>
          <w:sz w:val="28"/>
          <w:szCs w:val="28"/>
        </w:rPr>
        <w:t>Саратовской области</w:t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C2BC1">
        <w:rPr>
          <w:rFonts w:ascii="Times New Roman" w:hAnsi="Times New Roman" w:cs="Times New Roman"/>
          <w:spacing w:val="-1"/>
          <w:sz w:val="28"/>
          <w:szCs w:val="28"/>
        </w:rPr>
        <w:tab/>
        <w:t>Г.В. Пучкова</w:t>
      </w:r>
    </w:p>
    <w:p w:rsidR="003C2BC1" w:rsidRDefault="003C2BC1">
      <w:pPr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br w:type="page"/>
      </w:r>
    </w:p>
    <w:p w:rsidR="003C2BC1" w:rsidRPr="003C2BC1" w:rsidRDefault="003C2BC1" w:rsidP="003C2BC1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3C2BC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C2BC1">
        <w:rPr>
          <w:rFonts w:ascii="Times New Roman" w:hAnsi="Times New Roman"/>
          <w:sz w:val="28"/>
          <w:szCs w:val="28"/>
        </w:rPr>
        <w:t xml:space="preserve"> к постановлению администрации Приволжского муниципального образования Ровенского МР №</w:t>
      </w:r>
      <w:r w:rsidR="005D287D">
        <w:rPr>
          <w:rFonts w:ascii="Times New Roman" w:hAnsi="Times New Roman"/>
          <w:sz w:val="28"/>
          <w:szCs w:val="28"/>
        </w:rPr>
        <w:t xml:space="preserve"> 20</w:t>
      </w:r>
      <w:r w:rsidRPr="003C2BC1">
        <w:rPr>
          <w:rFonts w:ascii="Times New Roman" w:hAnsi="Times New Roman"/>
          <w:sz w:val="28"/>
          <w:szCs w:val="28"/>
        </w:rPr>
        <w:t xml:space="preserve"> от 03.04.2013</w:t>
      </w:r>
    </w:p>
    <w:p w:rsidR="003C2BC1" w:rsidRDefault="003C2BC1" w:rsidP="003C2BC1">
      <w:pPr>
        <w:spacing w:before="60" w:after="60"/>
        <w:ind w:firstLine="709"/>
        <w:jc w:val="right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:rsidR="003C2BC1" w:rsidRDefault="003C2BC1" w:rsidP="003C2BC1">
      <w:pPr>
        <w:spacing w:before="60" w:after="60"/>
        <w:ind w:firstLine="709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:rsidR="003C2BC1" w:rsidRPr="003C2BC1" w:rsidRDefault="003C2BC1" w:rsidP="003C2BC1">
      <w:pPr>
        <w:spacing w:before="60" w:after="60"/>
        <w:ind w:firstLine="709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Программа производственного контроля качества питьевой воды водозаборной скважины, расположенной по адресу: Саратовская область Ровенский район с. Яблоновка ул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абочая 1 А  </w:t>
      </w:r>
    </w:p>
    <w:p w:rsidR="00162492" w:rsidRDefault="00162492" w:rsidP="00077E32">
      <w:pPr>
        <w:shd w:val="clear" w:color="auto" w:fill="FFFFFF"/>
        <w:spacing w:before="86" w:after="86" w:line="240" w:lineRule="auto"/>
        <w:jc w:val="both"/>
        <w:rPr>
          <w:rFonts w:ascii="Courier New" w:eastAsia="Times New Roman" w:hAnsi="Courier New" w:cs="Courier New"/>
          <w:color w:val="474145"/>
          <w:sz w:val="17"/>
          <w:szCs w:val="17"/>
          <w:lang w:eastAsia="ru-RU"/>
        </w:rPr>
      </w:pPr>
    </w:p>
    <w:p w:rsidR="00162492" w:rsidRDefault="00BB5AD6" w:rsidP="00BB5AD6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Пояснительная записка.</w:t>
      </w:r>
    </w:p>
    <w:p w:rsidR="00BB5AD6" w:rsidRPr="00BB5AD6" w:rsidRDefault="00BB5AD6" w:rsidP="00BB5AD6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</w:p>
    <w:p w:rsidR="00077E32" w:rsidRDefault="00162492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Водозаборная скважина № 1 расположена в с. Яблоновка на ул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абочая 1А.</w:t>
      </w:r>
    </w:p>
    <w:p w:rsidR="00162492" w:rsidRDefault="00162492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Скважина введена в эксплуатацию в июле 2012года. </w:t>
      </w:r>
    </w:p>
    <w:p w:rsidR="00162492" w:rsidRDefault="00162492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Глубина скважины составляет 250 метров.</w:t>
      </w:r>
    </w:p>
    <w:p w:rsidR="00162492" w:rsidRDefault="00162492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Производительность составляет 20 куб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/ч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Трубы бесшовные обсадные из стали группы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иБ с короткой треугольной резьбой, наружным диаметром 426 мм, толщина стенки 10 мм. Крепление труб 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уфтовым соединением, 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Трубы бесшовные обсадные из стали группы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и Б с короткой треугольной резьбой наружным диаметром 219 мм, толщина стенки 7,7 мм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Затрубное пространство зацементировано.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Фильтр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перфорированный без покрытия, диаметром 219 мм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Насос артезианский с погружным электродвигателем марки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ЭЦВ8-25-100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Трубы бурильные из стали группы Д с высаженными внутрь концами и муфты к ним</w:t>
      </w:r>
      <w:proofErr w:type="gramStart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наружный диаметро</w:t>
      </w:r>
      <w:r w:rsidR="00BB5AD6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89 мм, толщина стенки 7 мм</w:t>
      </w:r>
    </w:p>
    <w:p w:rsidR="00670B0D" w:rsidRDefault="00670B0D" w:rsidP="00077E32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</w:p>
    <w:p w:rsidR="002D772C" w:rsidRPr="002D772C" w:rsidRDefault="002D772C" w:rsidP="002D772C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474145"/>
          <w:lang w:eastAsia="ru-RU"/>
        </w:rPr>
      </w:pPr>
      <w:r w:rsidRPr="002D772C">
        <w:rPr>
          <w:rFonts w:ascii="Tahoma" w:eastAsia="Times New Roman" w:hAnsi="Tahoma" w:cs="Tahoma"/>
          <w:b/>
          <w:bCs/>
          <w:color w:val="474145"/>
          <w:lang w:eastAsia="ru-RU"/>
        </w:rPr>
        <w:t>ПЕРЕЧЕНЬ</w:t>
      </w:r>
    </w:p>
    <w:p w:rsidR="002D772C" w:rsidRPr="002D772C" w:rsidRDefault="002D772C" w:rsidP="002D772C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474145"/>
          <w:lang w:eastAsia="ru-RU"/>
        </w:rPr>
      </w:pPr>
      <w:r w:rsidRPr="002D772C">
        <w:rPr>
          <w:rFonts w:ascii="Tahoma" w:eastAsia="Times New Roman" w:hAnsi="Tahoma" w:cs="Tahoma"/>
          <w:b/>
          <w:bCs/>
          <w:color w:val="474145"/>
          <w:lang w:eastAsia="ru-RU"/>
        </w:rPr>
        <w:t>КОНТРОЛИРУЕМЫХ ПОКАЗАТЕЛЕЙ КАЧЕСТВА</w:t>
      </w:r>
    </w:p>
    <w:p w:rsidR="002D772C" w:rsidRPr="002D772C" w:rsidRDefault="002D772C" w:rsidP="002D772C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474145"/>
          <w:lang w:eastAsia="ru-RU"/>
        </w:rPr>
      </w:pPr>
      <w:r w:rsidRPr="002D772C">
        <w:rPr>
          <w:rFonts w:ascii="Tahoma" w:eastAsia="Times New Roman" w:hAnsi="Tahoma" w:cs="Tahoma"/>
          <w:b/>
          <w:bCs/>
          <w:color w:val="474145"/>
          <w:lang w:eastAsia="ru-RU"/>
        </w:rPr>
        <w:t>ПИТЬЕВОЙ ВОДЫ И МЕТОДИК ИХ ОПРЕДЕЛЕНИЯ</w:t>
      </w:r>
    </w:p>
    <w:p w:rsidR="002D772C" w:rsidRPr="002D772C" w:rsidRDefault="002D772C" w:rsidP="002D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72C">
        <w:rPr>
          <w:rFonts w:ascii="Tahoma" w:eastAsia="Times New Roman" w:hAnsi="Tahoma" w:cs="Tahoma"/>
          <w:color w:val="474145"/>
          <w:lang w:eastAsia="ru-RU"/>
        </w:rPr>
        <w:br/>
      </w:r>
      <w:r w:rsidRPr="002D772C">
        <w:rPr>
          <w:rFonts w:ascii="Tahoma" w:eastAsia="Times New Roman" w:hAnsi="Tahoma" w:cs="Tahoma"/>
          <w:color w:val="474145"/>
          <w:lang w:eastAsia="ru-RU"/>
        </w:rPr>
        <w:br/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---T----------T------T---------T-------T---------------T---------------T-------¬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¦N ¦Показатель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Е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д.  ¦Норматив ¦Метод  ¦     Шифр      ¦   Диапазон    ¦Погреш-¦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п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/¦          ¦ изм. ¦         ¦опреде-¦               ¦  определения  ¦ность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п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¦      ¦         ¦ления  ¦               ¦               ¦опреде-¦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       ¦               ¦               ¦ления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¦Органолеп-¦      ¦         ¦      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¦тические  ¦      ¦         ¦      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1¦Запах     ¦баллы ¦   2     ¦орган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о-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¦ГОСТ 3351-74   ¦0 - 5          ¦не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¦лепт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     ¦               ¦опреде-¦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 ¦               ¦               ¦лена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2¦Привкус   ¦баллы ¦   2     ¦орган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о-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¦ГОСТ 3351-74   ¦0 - 5          ¦не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¦лепт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     ¦               ¦опреде-¦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 ¦               ¦               ¦лена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3¦Цветность ¦граду-¦ 20 (35) ¦фот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о-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 ¦ГОСТ 3351-74   ¦от 0 и выше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¦сы    ¦         ¦метри- ¦               ¦1 - 10         ¦50%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     ¦С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в. 10         ¦10%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lastRenderedPageBreak/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4¦Мутность  ¦мг/л  ¦1,5 (2,0)¦фот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о-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 ¦ГОСТ 3351-74   ¦0,15 - 5,0     ¦10%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¦метри-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¦Обобщенные¦      ¦         ¦      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5¦Водородный¦ед. pH¦  6 - 9  ¦поте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н-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¦По инструкции к¦1 - 14         ¦0,1 ед.¦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¦показатель¦      ¦         ¦циоме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т-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¦прибор.        ¦               ¦pH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¦ричес-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¦кий   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6¦Сухой     ¦мг/л  ¦1000     ¦грав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¦ГОСТ 18164-72  ¦до 500         ¦7 мг/л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¦остаток   ¦      ¦         ¦метр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     ¦Св. 500        ¦1,4%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7¦Жесткость ¦ммоль/¦   7     ¦компл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е-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¦ГОСТ 4151-72   ¦0,1 и выше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¦общая     ¦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л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    ¦         ¦ксоно- ¦               ¦0,1 - 1,0      ¦10%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¦метр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               ¦Св. 1,0        ¦5%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          ¦      ¦         ¦ческий ¦               ¦               ¦   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+--+----------+------+---------+-------+---------------+---------------+-------+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8¦Окисля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е-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 ¦мг/л  ¦   5     ¦титри- ¦Указания       ¦до 10,0        ¦50%    ¦</w:t>
      </w:r>
    </w:p>
    <w:p w:rsidR="002D772C" w:rsidRPr="002D772C" w:rsidRDefault="002D772C" w:rsidP="002D77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</w:pPr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¦  ¦мость     ¦      ¦         ¦метр</w:t>
      </w:r>
      <w:proofErr w:type="gramStart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>и-</w:t>
      </w:r>
      <w:proofErr w:type="gramEnd"/>
      <w:r w:rsidRPr="002D772C">
        <w:rPr>
          <w:rFonts w:ascii="Courier New" w:eastAsia="Times New Roman" w:hAnsi="Courier New" w:cs="Courier New"/>
          <w:color w:val="474145"/>
          <w:sz w:val="18"/>
          <w:szCs w:val="18"/>
          <w:lang w:eastAsia="ru-RU"/>
        </w:rPr>
        <w:t xml:space="preserve"> ¦к ГОСТ 2761-84 ¦               ¦ 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 xml:space="preserve">  ¦перманг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      ¦         ¦ческий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¦натная    ¦      ¦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9¦Нефтепр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¦мг/л  ¦   0,1   ¦флуори-¦ПНДФ           ¦0,005 - 50,0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¦дукты     ¦      ¦         ¦метри- ¦14.1:2:4.128-98¦0,005 - 0,02   ¦65%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¦0,02 - 0,5  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¦0,5 - 50 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¦10¦Повер</w:t>
      </w:r>
      <w:proofErr w:type="gramStart"/>
      <w:r w:rsidRPr="005D287D">
        <w:rPr>
          <w:color w:val="474145"/>
          <w:sz w:val="18"/>
          <w:szCs w:val="18"/>
        </w:rPr>
        <w:t>х-</w:t>
      </w:r>
      <w:proofErr w:type="gramEnd"/>
      <w:r w:rsidRPr="005D287D">
        <w:rPr>
          <w:color w:val="474145"/>
          <w:sz w:val="18"/>
          <w:szCs w:val="18"/>
        </w:rPr>
        <w:t xml:space="preserve">   ¦мг/л  ¦   0,5   ¦фото-  ¦ГОСТ Р 51211-98¦0,015 - 0,25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¦ностные   ¦      ¦         ¦метри- ¦               ¦0,015 - 0,1    ¦0,003 +¦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¦активные  ¦      ¦         ¦ческий ¦               ¦               ¦+ 0,18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¦вещества  ¦      ¦         ¦       ¦               ¦               ¦Смг/л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¦анионные  ¦      ¦         ¦       ¦               ¦0,1 - 0,25     ¦001 +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               ¦+ 0,11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               ¦Смг/л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¦флуори-¦               ¦0,025 - 0,1    ¦65%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¦0,1 - 1,0   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¦1,0 - 2,0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¦11¦Фенолы    ¦мг/л  ¦   0,001 ¦флуор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>¦М 01-07-2001   ¦0,0005 - 0,001 ¦65%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¦0,001 - 0,005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¦0,005 - 0,02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¦0,02 - 25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¦Неоргани- ¦      ¦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¦ческие    ¦      ¦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¦вещества  ¦      ¦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¦12¦Алюминий  ¦мг/л  ¦   0,5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18165-89  ¦0,04 - 0,56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¦0,4 - 0,15     ¦49%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</w:t>
      </w:r>
      <w:proofErr w:type="gramStart"/>
      <w:r w:rsidRPr="005D287D">
        <w:rPr>
          <w:color w:val="474145"/>
          <w:sz w:val="18"/>
          <w:szCs w:val="18"/>
        </w:rPr>
        <w:t xml:space="preserve"> ¦               ¦С</w:t>
      </w:r>
      <w:proofErr w:type="gramEnd"/>
      <w:r w:rsidRPr="005D287D">
        <w:rPr>
          <w:color w:val="474145"/>
          <w:sz w:val="18"/>
          <w:szCs w:val="18"/>
        </w:rPr>
        <w:t>в. 0,15  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¦13¦Зернилий  ¦мг/л  ¦   0,0002¦эле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51309-99¦0,0001 - 0,002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¦0,0001 - 0,0005¦50%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¦0,005 - 0,002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¦атомно-¦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¦абсорб-¦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¦ционный¦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¦0,00002 -      ¦80%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¦14.1:2:4.140-98¦- 0,0001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¦0,0001 - 0,0005¦50%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¦0,0005 - 0,001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¦0,001 - 0,01   ¦30%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¦14¦Бор       ¦мг/л  ¦   0,5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Р         ¦0,05 - 0,1     ¦65%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¦512010-98      ¦0,1 - 0,5   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¦ПНДФ           ¦0,5 - 2,5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¦14.1:2:4.36-95 ¦2,5 - 5,0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¦15¦Железо    ¦мг/л  ¦   0,3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4011-72   ¦0,1 - 2,0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¦0,1 - 1,0 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lastRenderedPageBreak/>
        <w:t>¦  ¦          ¦      ¦         ¦ческий ¦               ¦1,0 - 2,0 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51309-99¦0,04 - 0,25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¦атомно-¦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¦абсорб-¦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¦ционный¦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¦0,01 - 12,0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¦14.1:2:4.139-98¦0,01 - 1,0     ¦16%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¦1,0 - 5,0      ¦14%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¦5,0 - 12,0     ¦ 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¦16¦Кадмий    ¦мг/л  ¦   0,001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51309-99¦0,0001 - 0,001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¦0,0001 - 0,001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¦0,001 - 0,01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¦0,00001 -      ¦80%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¦14.1:2:4.140-98¦- 0,00005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¦0,00005 - 0,01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¦0,01 - 0,1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¦0,1 - 1,0 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¦1,0 - 10 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¦17¦Кобальт   ¦мг/л  ¦   0,1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¦0,001 - 0,005  ¦35%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¦0,005 - 0,05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¦0,0002 - 0,002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¦14.1:2:4.140-98¦0,002 - 0,005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¦0,005 - 0,05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¦0,05 - 1,0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¦1,0 - 5,0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¦0,015 - 0,5    ¦23%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¦14.1:2:4.139-98¦0,05 - 1,0     ¦16%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¦1,0 - 20,0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¦18¦Кремний   ¦мг/л  ¦  10  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¦РД 52.24.433-95¦0,5 - 15,0     ¦0,08 +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               ¦0,085</w:t>
      </w:r>
      <w:proofErr w:type="gramStart"/>
      <w:r w:rsidRPr="005D287D">
        <w:rPr>
          <w:color w:val="474145"/>
          <w:sz w:val="18"/>
          <w:szCs w:val="18"/>
        </w:rPr>
        <w:t xml:space="preserve"> С</w:t>
      </w:r>
      <w:proofErr w:type="gramEnd"/>
      <w:r w:rsidRPr="005D287D">
        <w:rPr>
          <w:color w:val="474145"/>
          <w:sz w:val="18"/>
          <w:szCs w:val="18"/>
        </w:rPr>
        <w:t>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¦19¦Марганец  ¦мг/л  ¦   0,1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4974-72   ¦0,01 - 0,1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¦0,01 - 0,05 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</w:t>
      </w:r>
      <w:proofErr w:type="gramStart"/>
      <w:r w:rsidRPr="005D287D">
        <w:rPr>
          <w:color w:val="474145"/>
          <w:sz w:val="18"/>
          <w:szCs w:val="18"/>
        </w:rPr>
        <w:t xml:space="preserve"> ¦               ¦С</w:t>
      </w:r>
      <w:proofErr w:type="gramEnd"/>
      <w:r w:rsidRPr="005D287D">
        <w:rPr>
          <w:color w:val="474145"/>
          <w:sz w:val="18"/>
          <w:szCs w:val="18"/>
        </w:rPr>
        <w:t>в. 0,05 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¦0,01 - 0,05    ¦36%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¦14.1:2:4.139-98¦0,05 - 0,1     ¦23%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¦0,1 - 5,0      ¦13%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¦5,0 - 20,0     ¦6%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¦20¦Медь      ¦мг/л  ¦   1,0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4388-72   ¦0,02 - 0,5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¦0,001 - 0,01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¦0,01 - 0,05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¦0,0001 - 100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¦14.1:2:4.140-98¦0,0001 - 0,0005¦60%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¦0,0005 - 0,001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¦0,001 - 0,01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¦0,01 - 1,0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¦1,0 - 5,0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¦0,01 - 100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lastRenderedPageBreak/>
        <w:t>¦  ¦          ¦      ¦         ¦ный АА ¦14.1:2:4.139-98¦0,01 - 1,0     ¦17%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¦1,0 - 10,0     ¦12%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¦10,0 - 100,0   ¦9%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¦21¦Молибден  ¦мг/л  ¦   0,25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51309-99¦0,001 - 0,2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¦0,001 - 0,05   ¦35%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¦0,05 - 0,2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¦0,0001 - 5,0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¦14.1:2:4.140-98¦0,0001 - 0,1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¦0,1 - 1,0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¦1,0 - 5,0 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¦22¦Мышьяк    ¦мг/л  ¦   0,05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4152-89   ¦0,01 - 0,1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¦0,01 - 0,04 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¦0,04 - 0,06    ¦22%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¦0,06 - 0,1     ¦13%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51309-99¦0,005 - 0,3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¦0,005 - 0,02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¦0,02 - 0,05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¦0,05 - 0,3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¦0,0005 - 0,3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¦14.1:2:4.140-98¦0,0005 - 0,002 ¦70%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¦0,002 - 0,02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¦0,02 - 0,05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¦0,05 - 0,3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¦0,3 - 3,0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¦23¦Никель    ¦мг/л  ¦   0,1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¦30%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¦0,0005 - 25,0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¦14.1:2:4.140-98¦0,0002 - 0,0005¦50%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¦0,0005 - 0,05  ¦35%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¦0,05 - 0,5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¦0,5 - 25,0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¦0,015 - 0,5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¦14.1:2:4.139-98¦0,5 - 1,0      ¦14%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¦1,0 - 20,0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¦24¦Нитраты   ¦мг/л  ¦  45  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18826-73  ¦0,5 - 10,0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¦0,5 - 3,0 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¦3,0 - 10,0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¦25¦Нитриты   ¦      ¦   3  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4192-82   ¦0,003 - 0,05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¦0,05 - 0,3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¦26¦Ртуть     ¦мг/л  ¦   0,0005¦беспла-¦ГОСТ Р 51212-98¦0,0001 - 0,005 ¦0,15</w:t>
      </w:r>
      <w:proofErr w:type="gramStart"/>
      <w:r w:rsidRPr="005D287D">
        <w:rPr>
          <w:color w:val="474145"/>
          <w:sz w:val="18"/>
          <w:szCs w:val="18"/>
        </w:rPr>
        <w:t xml:space="preserve"> С</w:t>
      </w:r>
      <w:proofErr w:type="gramEnd"/>
      <w:r w:rsidRPr="005D287D">
        <w:rPr>
          <w:color w:val="474145"/>
          <w:sz w:val="18"/>
          <w:szCs w:val="18"/>
        </w:rPr>
        <w:t xml:space="preserve">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¦менный ¦               ¦               ¦+ 001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¦АА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¦НДП            ¦0,0002 - 0,008 ¦48%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¦20.1:2:3.21-95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¦27¦Свинец    ¦мг/л  ¦   0,03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¦0,001 - 0,01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¦0,01 - 0,05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¦ШДФ            ¦0,0002 - 0,0005¦60%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¦14.1:2:4.140-98¦0,0005 - 0,01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¦0,01 - 0,1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¦0,1 - 15,0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¦28¦Селен     ¦мг/л  ¦   0,01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51309-99¦0,002 - 0,05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¦0,0002 - 0,1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lastRenderedPageBreak/>
        <w:t>¦  ¦          ¦      ¦         ¦       ¦14.1:2:4.140-98¦0,0002 - 0,0005¦60%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¦0,0005 - 0,01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¦0,01 - 0,1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¦29¦Стронций  ¦мг/л  ¦   7,0   ¦эмисс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>¦ГОСТ 23950-80  ¦0,5 - 5,0 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¦онный  ¦               ¦5,0 - 10,0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¦пламен-¦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¦но-фо-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¦томет-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¦ричес-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¦0,01 - 10,0    ¦18%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¦14.1:2:4.138-98¦100 - 200      ¦11%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¦30¦Сульфаты  ¦мг/л  ¦ 500     ¦весовой¦ГОСТ 4389-72   ¦10,0 - 100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¦100 - 3000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¦турби- ¦               ¦2,0 - 10,0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¦димет- ¦               ¦10,0 - 25,0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¦ричес-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¦31¦Фториды   ¦мг/л  ¦   1,5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4386-89   ¦0,05 - 1,0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¦0,05 - 0,2     ¦30%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¦0,2 - 1,0      ¦7%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¦32¦Фосфаты   ¦мг/л  ¦   3,5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18309-72  ¦0,01 - 0,4     ¦0,007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¦0,01 - 0,05    ¦мг/л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¦0,05 - 0,4     ¦11%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¦0,05 - 0,5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¦14.1:2.112-95  ¦0,5 - 1,0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¦33¦Хлориды   ¦мг/л  ¦ 350     ¦титр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¦ГОСТ 4245-72   ¦от 1,0 и выше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¦метри- ¦               ¦1,0 - 10,0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¦10,0 - 20,0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¦20,0 - 200,0   ¦1,4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               ¦мг/л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¦Св. 200,0      ¦1,40%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¦34¦Аммиак    ¦мг/л  ¦   2,0   ¦фот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 ¦ГОСТ 4192-82   ¦0,05 - 3,0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¦и ион     ¦      ¦         ¦метри- ¦               ¦0,05 - 0,01 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¦аммония   ¦      ¦         ¦ческий ¦               ¦0,1 - 0,5 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¦0,5 - 3,0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¦35¦Хром (VI) ¦мг/л  ¦   0,05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¦0,001 - 0,01   ¦40%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¦0,01 - 0,05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¦0,0002 - 0,005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¦14.1:2:4.140-98¦0,005 - 0,01   ¦35%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¦0,01 - 0,1  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¦0,1 - 1,0      ¦15%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¦0,02 - 0,2     ¦31%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¦14.1:2:4.139-98¦0,2 - 10,0     ¦20%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¦10,0 - 1000    ¦12%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¦36¦Цинк      ¦мг/л  ¦   5,0   ¦эле</w:t>
      </w:r>
      <w:proofErr w:type="gramStart"/>
      <w:r w:rsidRPr="005D287D">
        <w:rPr>
          <w:color w:val="474145"/>
          <w:sz w:val="18"/>
          <w:szCs w:val="18"/>
        </w:rPr>
        <w:t>к-</w:t>
      </w:r>
      <w:proofErr w:type="gramEnd"/>
      <w:r w:rsidRPr="005D287D">
        <w:rPr>
          <w:color w:val="474145"/>
          <w:sz w:val="18"/>
          <w:szCs w:val="18"/>
        </w:rPr>
        <w:t xml:space="preserve">  ¦ГОСТ Р 51309-99¦0,001 - 0,05  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¦тротер-¦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¦мичес-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¦кий АА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</w:t>
      </w:r>
      <w:proofErr w:type="gramStart"/>
      <w:r w:rsidRPr="005D287D">
        <w:rPr>
          <w:color w:val="474145"/>
          <w:sz w:val="18"/>
          <w:szCs w:val="18"/>
        </w:rPr>
        <w:t>н-</w:t>
      </w:r>
      <w:proofErr w:type="gramEnd"/>
      <w:r w:rsidRPr="005D287D">
        <w:rPr>
          <w:color w:val="474145"/>
          <w:sz w:val="18"/>
          <w:szCs w:val="18"/>
        </w:rPr>
        <w:t>¦ПНДФ           ¦0,004 - 0,2    ¦48%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¦ный АА ¦14.1:2:138-98  ¦0,004 - 0,06   ¦33%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¦0,06 - 0,1     ¦16%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¦0,1 - 1,0      ¦10%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¦1,0 - 500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¦37¦Литий     ¦мг/л  ¦         ¦эмисс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>¦ПНДФ           ¦0,001 - 0,1    ¦42%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¦онный  ¦14.1:2:139-98  ¦0,1 - 1,0      ¦21%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¦пламен-¦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¦но-фо-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¦томет-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¦ричес-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lastRenderedPageBreak/>
        <w:t>¦  ¦          ¦      ¦         ¦кий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¦38¦Остаточный¦мг/л  ¦   1,2   ¦титр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 xml:space="preserve"> ¦ГОСТ 18190-72  ¦0,04 и выше    ¦24%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¦хлор      ¦      ¦         ¦метри-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¦ческий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¦39¦Органиче</w:t>
      </w:r>
      <w:proofErr w:type="gramStart"/>
      <w:r w:rsidRPr="005D287D">
        <w:rPr>
          <w:color w:val="474145"/>
          <w:sz w:val="18"/>
          <w:szCs w:val="18"/>
        </w:rPr>
        <w:t>с-</w:t>
      </w:r>
      <w:proofErr w:type="gramEnd"/>
      <w:r w:rsidRPr="005D287D">
        <w:rPr>
          <w:color w:val="474145"/>
          <w:sz w:val="18"/>
          <w:szCs w:val="18"/>
        </w:rPr>
        <w:t>¦мг/л  ¦   0,002 ¦газовая¦ГОСТ Р 51209-98¦0,0001 - 0,006 ¦30%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</w:t>
      </w:r>
      <w:proofErr w:type="gramStart"/>
      <w:r w:rsidRPr="005D287D">
        <w:rPr>
          <w:color w:val="474145"/>
          <w:sz w:val="18"/>
          <w:szCs w:val="18"/>
        </w:rPr>
        <w:t>кие</w:t>
      </w:r>
      <w:proofErr w:type="gramEnd"/>
      <w:r w:rsidRPr="005D287D">
        <w:rPr>
          <w:color w:val="474145"/>
          <w:sz w:val="18"/>
          <w:szCs w:val="18"/>
        </w:rPr>
        <w:t xml:space="preserve">       ¦      ¦         ¦хрома-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¦вещества  ¦      ¦         ¦тогра-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+----------+      ¦         ¦фия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¦Линдан    ¦      ¦         ¦       ¦ПНДФ           ¦0,00001 - 0,001¦79%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¦142:4.74-96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 xml:space="preserve">¦40¦ДДТ       ¦мг/л  ¦   0,002 ¦газовая¦ГОСТ </w:t>
      </w:r>
      <w:proofErr w:type="gramStart"/>
      <w:r w:rsidRPr="005D287D">
        <w:rPr>
          <w:color w:val="474145"/>
          <w:sz w:val="18"/>
          <w:szCs w:val="18"/>
        </w:rPr>
        <w:t>Р</w:t>
      </w:r>
      <w:proofErr w:type="gramEnd"/>
      <w:r w:rsidRPr="005D287D">
        <w:rPr>
          <w:color w:val="474145"/>
          <w:sz w:val="18"/>
          <w:szCs w:val="18"/>
        </w:rPr>
        <w:t xml:space="preserve"> 51209-98¦0,0001 - 0,006 ¦30%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¦хрома-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¦ПНДФ           ¦0,00001 - 0,001¦94%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¦14.2:474-96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¦41¦Дихлорм</w:t>
      </w:r>
      <w:proofErr w:type="gramStart"/>
      <w:r w:rsidRPr="005D287D">
        <w:rPr>
          <w:color w:val="474145"/>
          <w:sz w:val="18"/>
          <w:szCs w:val="18"/>
        </w:rPr>
        <w:t>е-</w:t>
      </w:r>
      <w:proofErr w:type="gramEnd"/>
      <w:r w:rsidRPr="005D287D">
        <w:rPr>
          <w:color w:val="474145"/>
          <w:sz w:val="18"/>
          <w:szCs w:val="18"/>
        </w:rPr>
        <w:t xml:space="preserve"> ¦мг/л  ¦   7,5   ¦газовая¦НДП            ¦0,01 - 7,5  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¦тан       ¦      ¦         ¦хрома-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 xml:space="preserve">¦42¦Хлороформ ¦мг/л  ¦   0,2   ¦газовая¦ГОСТ </w:t>
      </w:r>
      <w:proofErr w:type="gramStart"/>
      <w:r w:rsidRPr="005D287D">
        <w:rPr>
          <w:color w:val="474145"/>
          <w:sz w:val="18"/>
          <w:szCs w:val="18"/>
        </w:rPr>
        <w:t>Р</w:t>
      </w:r>
      <w:proofErr w:type="gramEnd"/>
      <w:r w:rsidRPr="005D287D">
        <w:rPr>
          <w:color w:val="474145"/>
          <w:sz w:val="18"/>
          <w:szCs w:val="18"/>
        </w:rPr>
        <w:t xml:space="preserve"> 51392-99¦0,0006 - 0,025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¦хрома-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¦НДП            ¦0,0001 - 0,2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 xml:space="preserve">¦43¦Дихлорэтан¦мг/л  ¦   0,02  ¦газовая¦ГОСТ </w:t>
      </w:r>
      <w:proofErr w:type="gramStart"/>
      <w:r w:rsidRPr="005D287D">
        <w:rPr>
          <w:color w:val="474145"/>
          <w:sz w:val="18"/>
          <w:szCs w:val="18"/>
        </w:rPr>
        <w:t>Р</w:t>
      </w:r>
      <w:proofErr w:type="gramEnd"/>
      <w:r w:rsidRPr="005D287D">
        <w:rPr>
          <w:color w:val="474145"/>
          <w:sz w:val="18"/>
          <w:szCs w:val="18"/>
        </w:rPr>
        <w:t xml:space="preserve"> 51392-99¦0,005 - 0,01   ¦50%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¦хрома- ¦               ¦0,01 - 0,02    ¦47%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¦НДП            ¦0,01 - 0,10    ¦38%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¦44¦Тетрахло</w:t>
      </w:r>
      <w:proofErr w:type="gramStart"/>
      <w:r w:rsidRPr="005D287D">
        <w:rPr>
          <w:color w:val="474145"/>
          <w:sz w:val="18"/>
          <w:szCs w:val="18"/>
        </w:rPr>
        <w:t>р-</w:t>
      </w:r>
      <w:proofErr w:type="gramEnd"/>
      <w:r w:rsidRPr="005D287D">
        <w:rPr>
          <w:color w:val="474145"/>
          <w:sz w:val="18"/>
          <w:szCs w:val="18"/>
        </w:rPr>
        <w:t>¦мг/л  ¦   0,006 ¦газовая¦ГОСТ Р 51392-99¦0,0006 - 0,0015¦43%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¦метан     ¦      ¦         ¦хрома- ¦               ¦0,0015 - 0,025 ¦35%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¦НДП            ¦0,0001 - 0,03  ¦51%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   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¦45¦Хромд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 xml:space="preserve">   ¦мг/л  ¦   0,03  ¦газовая¦ГОСТ Р 51392-99¦0,0008 - 0,035 ¦25%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¦хлорметан ¦      ¦         ¦хрома-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¦НДП            ¦0,0002 - 0,03  ¦23%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¦46¦Дибро</w:t>
      </w:r>
      <w:proofErr w:type="gramStart"/>
      <w:r w:rsidRPr="005D287D">
        <w:rPr>
          <w:color w:val="474145"/>
          <w:sz w:val="18"/>
          <w:szCs w:val="18"/>
        </w:rPr>
        <w:t>м-</w:t>
      </w:r>
      <w:proofErr w:type="gramEnd"/>
      <w:r w:rsidRPr="005D287D">
        <w:rPr>
          <w:color w:val="474145"/>
          <w:sz w:val="18"/>
          <w:szCs w:val="18"/>
        </w:rPr>
        <w:t xml:space="preserve">   ¦мг/л  ¦   0,03  ¦газовая¦ГОСТ Р 51392-99¦0,0010 - 0,040 ¦43%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¦хлорметан ¦      ¦         ¦хрома-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¦НДП            ¦0,0002 - 0,03  ¦29%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¦47¦Тетрахло</w:t>
      </w:r>
      <w:proofErr w:type="gramStart"/>
      <w:r w:rsidRPr="005D287D">
        <w:rPr>
          <w:color w:val="474145"/>
          <w:sz w:val="18"/>
          <w:szCs w:val="18"/>
        </w:rPr>
        <w:t>р-</w:t>
      </w:r>
      <w:proofErr w:type="gramEnd"/>
      <w:r w:rsidRPr="005D287D">
        <w:rPr>
          <w:color w:val="474145"/>
          <w:sz w:val="18"/>
          <w:szCs w:val="18"/>
        </w:rPr>
        <w:t>¦мг/л  ¦   0,02  ¦газовая¦ГОСТ Р 51392-99¦0,0006 - 0,025 ¦42%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¦этилен    ¦      ¦         ¦хрома-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¦НДП            ¦0,0001 - 0,02  ¦34%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 xml:space="preserve">¦48¦Бромоформ ¦мг/л  ¦   0,1   ¦газовая¦ГОСТ </w:t>
      </w:r>
      <w:proofErr w:type="gramStart"/>
      <w:r w:rsidRPr="005D287D">
        <w:rPr>
          <w:color w:val="474145"/>
          <w:sz w:val="18"/>
          <w:szCs w:val="18"/>
        </w:rPr>
        <w:t>Р</w:t>
      </w:r>
      <w:proofErr w:type="gramEnd"/>
      <w:r w:rsidRPr="005D287D">
        <w:rPr>
          <w:color w:val="474145"/>
          <w:sz w:val="18"/>
          <w:szCs w:val="18"/>
        </w:rPr>
        <w:t xml:space="preserve"> 51392-99¦0,001 - 0,045  ¦44%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¦хрома- 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¦тогр</w:t>
      </w:r>
      <w:proofErr w:type="gramStart"/>
      <w:r w:rsidRPr="005D287D">
        <w:rPr>
          <w:color w:val="474145"/>
          <w:sz w:val="18"/>
          <w:szCs w:val="18"/>
        </w:rPr>
        <w:t>а-</w:t>
      </w:r>
      <w:proofErr w:type="gramEnd"/>
      <w:r w:rsidRPr="005D287D">
        <w:rPr>
          <w:color w:val="474145"/>
          <w:sz w:val="18"/>
          <w:szCs w:val="18"/>
        </w:rPr>
        <w:t xml:space="preserve"> ¦НДП            ¦0,0005 - 0,1   ¦17%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¦         ¦фия    ¦30.1:2.10-95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+--+----------+------+---------+-------+---------------+---------------+-------+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¦Микробио- ¦       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¦логические¦                ¦     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¦49¦ОМЧ       ¦КОЕ в 1 мл      ¦метод  ¦МУК 4.2.1018-01¦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¦не более 50     ¦прямого¦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¦посева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¦50¦Термотол</w:t>
      </w:r>
      <w:proofErr w:type="gramStart"/>
      <w:r w:rsidRPr="005D287D">
        <w:rPr>
          <w:color w:val="474145"/>
          <w:sz w:val="18"/>
          <w:szCs w:val="18"/>
        </w:rPr>
        <w:t>е-</w:t>
      </w:r>
      <w:proofErr w:type="gramEnd"/>
      <w:r w:rsidRPr="005D287D">
        <w:rPr>
          <w:color w:val="474145"/>
          <w:sz w:val="18"/>
          <w:szCs w:val="18"/>
        </w:rPr>
        <w:t>¦КОЕ в 100 мл    ¦метод  ¦МУК 4.2.1018-01¦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¦рантные   ¦отсутствие      ¦мемб-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¦колифор</w:t>
      </w:r>
      <w:proofErr w:type="gramStart"/>
      <w:r w:rsidRPr="005D287D">
        <w:rPr>
          <w:color w:val="474145"/>
          <w:sz w:val="18"/>
          <w:szCs w:val="18"/>
        </w:rPr>
        <w:t>м-</w:t>
      </w:r>
      <w:proofErr w:type="gramEnd"/>
      <w:r w:rsidRPr="005D287D">
        <w:rPr>
          <w:color w:val="474145"/>
          <w:sz w:val="18"/>
          <w:szCs w:val="18"/>
        </w:rPr>
        <w:t xml:space="preserve"> ¦                ¦ранной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¦ные       ¦                ¦фильт-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¦бактерии  ¦                ¦рации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¦51¦Солифаги  ¦</w:t>
      </w:r>
      <w:proofErr w:type="gramStart"/>
      <w:r w:rsidRPr="005D287D">
        <w:rPr>
          <w:color w:val="474145"/>
          <w:sz w:val="18"/>
          <w:szCs w:val="18"/>
        </w:rPr>
        <w:t>БОЕ</w:t>
      </w:r>
      <w:proofErr w:type="gramEnd"/>
      <w:r w:rsidRPr="005D287D">
        <w:rPr>
          <w:color w:val="474145"/>
          <w:sz w:val="18"/>
          <w:szCs w:val="18"/>
        </w:rPr>
        <w:t xml:space="preserve"> в 100 мл    ¦прямой ¦МУК 4.2.1018-01¦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lastRenderedPageBreak/>
        <w:t>¦  ¦          ¦отсутствие      ¦метод,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¦титра-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¦ционный¦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¦метод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¦52¦Споры     ¦КОЕ в 20 мл     ¦метод  ¦МУК 4.2.1018-01¦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¦сульфитр</w:t>
      </w:r>
      <w:proofErr w:type="gramStart"/>
      <w:r w:rsidRPr="005D287D">
        <w:rPr>
          <w:color w:val="474145"/>
          <w:sz w:val="18"/>
          <w:szCs w:val="18"/>
        </w:rPr>
        <w:t>е-</w:t>
      </w:r>
      <w:proofErr w:type="gramEnd"/>
      <w:r w:rsidRPr="005D287D">
        <w:rPr>
          <w:color w:val="474145"/>
          <w:sz w:val="18"/>
          <w:szCs w:val="18"/>
        </w:rPr>
        <w:t>¦отсутствие      ¦мемб-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¦дуцирующих¦                ¦ранной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¦клостридий¦                ¦фильт-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¦рации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¦53¦Цисты     ¦Число цист в 50 ¦микр</w:t>
      </w:r>
      <w:proofErr w:type="gramStart"/>
      <w:r w:rsidRPr="005D287D">
        <w:rPr>
          <w:color w:val="474145"/>
          <w:sz w:val="18"/>
          <w:szCs w:val="18"/>
        </w:rPr>
        <w:t>о-</w:t>
      </w:r>
      <w:proofErr w:type="gramEnd"/>
      <w:r w:rsidRPr="005D287D">
        <w:rPr>
          <w:color w:val="474145"/>
          <w:sz w:val="18"/>
          <w:szCs w:val="18"/>
        </w:rPr>
        <w:t xml:space="preserve"> ¦МУК 4.2.964-00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¦лямблий   ¦л отсутствие    ¦скопи-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¦рование¦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¦54¦Общие     ¦КОЕ в 100 мл    ¦метод  ¦МУК 4.2.1018-01¦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¦колифор</w:t>
      </w:r>
      <w:proofErr w:type="gramStart"/>
      <w:r w:rsidRPr="005D287D">
        <w:rPr>
          <w:color w:val="474145"/>
          <w:sz w:val="18"/>
          <w:szCs w:val="18"/>
        </w:rPr>
        <w:t>м-</w:t>
      </w:r>
      <w:proofErr w:type="gramEnd"/>
      <w:r w:rsidRPr="005D287D">
        <w:rPr>
          <w:color w:val="474145"/>
          <w:sz w:val="18"/>
          <w:szCs w:val="18"/>
        </w:rPr>
        <w:t xml:space="preserve"> ¦отсутствие      ¦мемб-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¦ные       ¦                ¦ранной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¦бактерии  ¦                ¦фильт-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          ¦                ¦рации  ¦               ¦               ¦       ¦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+--+----------+----------------+-------+---------------+---------------+-------+</w:t>
      </w:r>
    </w:p>
    <w:p w:rsidR="005D287D" w:rsidRPr="005D287D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¦55¦Радиолог</w:t>
      </w:r>
      <w:proofErr w:type="gramStart"/>
      <w:r w:rsidRPr="005D287D">
        <w:rPr>
          <w:color w:val="474145"/>
          <w:sz w:val="18"/>
          <w:szCs w:val="18"/>
        </w:rPr>
        <w:t>и-</w:t>
      </w:r>
      <w:proofErr w:type="gramEnd"/>
      <w:r w:rsidRPr="005D287D">
        <w:rPr>
          <w:color w:val="474145"/>
          <w:sz w:val="18"/>
          <w:szCs w:val="18"/>
        </w:rPr>
        <w:t>¦Заключается договор с аккредитованной лабораторией              ¦</w:t>
      </w:r>
    </w:p>
    <w:p w:rsidR="00077E32" w:rsidRPr="00077E32" w:rsidRDefault="005D287D" w:rsidP="005D287D">
      <w:pPr>
        <w:pStyle w:val="HTML"/>
        <w:shd w:val="clear" w:color="auto" w:fill="FFFFFF"/>
        <w:rPr>
          <w:color w:val="474145"/>
          <w:sz w:val="18"/>
          <w:szCs w:val="18"/>
        </w:rPr>
      </w:pPr>
      <w:r w:rsidRPr="005D287D">
        <w:rPr>
          <w:color w:val="474145"/>
          <w:sz w:val="18"/>
          <w:szCs w:val="18"/>
        </w:rPr>
        <w:t>¦  ¦ческие    ¦                                                                ¦</w:t>
      </w:r>
    </w:p>
    <w:p w:rsidR="00077E32" w:rsidRPr="00077E32" w:rsidRDefault="00077E32" w:rsidP="00077E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74145"/>
          <w:sz w:val="17"/>
          <w:szCs w:val="17"/>
          <w:lang w:eastAsia="ru-RU"/>
        </w:rPr>
      </w:pPr>
      <w:r w:rsidRPr="00077E32">
        <w:rPr>
          <w:rFonts w:ascii="Courier New" w:eastAsia="Times New Roman" w:hAnsi="Courier New" w:cs="Courier New"/>
          <w:color w:val="474145"/>
          <w:sz w:val="17"/>
          <w:szCs w:val="17"/>
          <w:lang w:eastAsia="ru-RU"/>
        </w:rPr>
        <w:t>L---+--------------------------------+----------------------------</w:t>
      </w:r>
    </w:p>
    <w:p w:rsidR="00077E32" w:rsidRPr="00077E32" w:rsidRDefault="00077E32" w:rsidP="005D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32">
        <w:rPr>
          <w:rFonts w:ascii="Tahoma" w:eastAsia="Times New Roman" w:hAnsi="Tahoma" w:cs="Tahoma"/>
          <w:color w:val="474145"/>
          <w:lang w:eastAsia="ru-RU"/>
        </w:rPr>
        <w:br/>
        <w:t xml:space="preserve">Примечание. </w:t>
      </w:r>
      <w:proofErr w:type="gramStart"/>
      <w:r w:rsidRPr="00077E32">
        <w:rPr>
          <w:rFonts w:ascii="Tahoma" w:eastAsia="Times New Roman" w:hAnsi="Tahoma" w:cs="Tahoma"/>
          <w:color w:val="474145"/>
          <w:lang w:eastAsia="ru-RU"/>
        </w:rPr>
        <w:t xml:space="preserve">В случаях ухудшения качества питьевой воды, связанных с явлениями природного характера (которые не могут быть предусмотрены заблаговременно) или с аварийными ситуациями, устранение которых не может быть осуществлено немедленно, администрация отправляет письменное сообщение Главному государственному </w:t>
      </w:r>
      <w:r w:rsidR="005D287D">
        <w:rPr>
          <w:rFonts w:ascii="Tahoma" w:eastAsia="Times New Roman" w:hAnsi="Tahoma" w:cs="Tahoma"/>
          <w:color w:val="474145"/>
          <w:lang w:eastAsia="ru-RU"/>
        </w:rPr>
        <w:t>врачу Ровенского</w:t>
      </w:r>
      <w:r w:rsidRPr="00077E32">
        <w:rPr>
          <w:rFonts w:ascii="Tahoma" w:eastAsia="Times New Roman" w:hAnsi="Tahoma" w:cs="Tahoma"/>
          <w:color w:val="474145"/>
          <w:lang w:eastAsia="ru-RU"/>
        </w:rPr>
        <w:t xml:space="preserve"> района о согласовании временных отклонений от гигиенических нормативов качества питьевой воды.</w:t>
      </w:r>
      <w:proofErr w:type="gramEnd"/>
    </w:p>
    <w:p w:rsidR="00077E32" w:rsidRPr="001B5966" w:rsidRDefault="00077E32" w:rsidP="00077E3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sectPr w:rsidR="00077E32" w:rsidRPr="001B5966" w:rsidSect="005D287D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D1A3782"/>
    <w:multiLevelType w:val="hybridMultilevel"/>
    <w:tmpl w:val="83860C90"/>
    <w:name w:val="WW8Num32"/>
    <w:lvl w:ilvl="0" w:tplc="982676F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grammar="clean"/>
  <w:defaultTabStop w:val="708"/>
  <w:characterSpacingControl w:val="doNotCompress"/>
  <w:compat/>
  <w:rsids>
    <w:rsidRoot w:val="00A15DFF"/>
    <w:rsid w:val="00001674"/>
    <w:rsid w:val="00077E32"/>
    <w:rsid w:val="00162492"/>
    <w:rsid w:val="001760BE"/>
    <w:rsid w:val="001B5966"/>
    <w:rsid w:val="00227A80"/>
    <w:rsid w:val="00253DD0"/>
    <w:rsid w:val="002B3296"/>
    <w:rsid w:val="002D772C"/>
    <w:rsid w:val="00371CDE"/>
    <w:rsid w:val="003A0E80"/>
    <w:rsid w:val="003C2BC1"/>
    <w:rsid w:val="004859F3"/>
    <w:rsid w:val="005D287D"/>
    <w:rsid w:val="00605CFF"/>
    <w:rsid w:val="00644EEC"/>
    <w:rsid w:val="00670B0D"/>
    <w:rsid w:val="00825F3B"/>
    <w:rsid w:val="008A2EDB"/>
    <w:rsid w:val="008A4DE0"/>
    <w:rsid w:val="00910FF1"/>
    <w:rsid w:val="00A15DFF"/>
    <w:rsid w:val="00B57D7A"/>
    <w:rsid w:val="00B62A5B"/>
    <w:rsid w:val="00BB5AD6"/>
    <w:rsid w:val="00CA336D"/>
    <w:rsid w:val="00CB401E"/>
    <w:rsid w:val="00CD2402"/>
    <w:rsid w:val="00D3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5DFF"/>
    <w:rPr>
      <w:b/>
      <w:bCs/>
    </w:rPr>
  </w:style>
  <w:style w:type="paragraph" w:styleId="a5">
    <w:name w:val="No Spacing"/>
    <w:uiPriority w:val="1"/>
    <w:qFormat/>
    <w:rsid w:val="00A15D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DF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077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77E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077E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77E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ase">
    <w:name w:val="Base"/>
    <w:basedOn w:val="a"/>
    <w:rsid w:val="00077E32"/>
    <w:pPr>
      <w:widowControl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qFormat/>
    <w:rsid w:val="00B62A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B62A5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3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8482</Words>
  <Characters>48349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2013-04-03T10:25:00Z</dcterms:created>
  <dcterms:modified xsi:type="dcterms:W3CDTF">2014-02-13T06:51:00Z</dcterms:modified>
</cp:coreProperties>
</file>