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A43" w:rsidRDefault="002F6A43" w:rsidP="002F6A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РОВЕНСКОГО МУНИЦИПАЛЬНОГО РАЙОНА 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22.12.2014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28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 Приволжское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«Ремонт и содержание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дорожно-уличной сети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Ровенского муниципального района на 2015 год»</w:t>
      </w:r>
    </w:p>
    <w:p w:rsidR="002F6A43" w:rsidRDefault="002F6A43" w:rsidP="002F6A43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улучшения состояния дорожной сети, обеспечения благоустройства территории Приволжского муниципального образования Ровенского муниципального района, руководствуясь Уставом Приволжского муниципального образования Ровенского муниципального района,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муниципальную программу «Ремонт и содержание дорожно-уличной сети Приволжского муниципального образования Ровенского муниципального района на 2015 год» согласно приложению.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Обнародовать настоящее постановление. Постановление вступает в силу со дня обнародования.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Приволжского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</w:p>
    <w:p w:rsidR="002F6A43" w:rsidRDefault="002F6A43" w:rsidP="002F6A43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образования Ровенского муниципального</w:t>
      </w:r>
    </w:p>
    <w:p w:rsidR="002F6A43" w:rsidRDefault="002F6A43" w:rsidP="002F6A43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района Саратовской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Г.В. Пучкова</w:t>
      </w: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F6A43" w:rsidRDefault="002F6A43" w:rsidP="002F6A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2F6A43" w:rsidRDefault="002F6A43" w:rsidP="002F6A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A43" w:rsidRDefault="002F6A43" w:rsidP="002F6A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F6A43" w:rsidRDefault="002F6A43" w:rsidP="002F6A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Ровенского муниципального района Саратовской области</w:t>
      </w:r>
    </w:p>
    <w:p w:rsidR="002F6A43" w:rsidRDefault="002F6A43" w:rsidP="002F6A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22.12.2014 № 28</w:t>
      </w: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 «Ремонт и содержание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дорожной сети Приволжского муниципального образования Ровенского муниципального района на 2015 год»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 «Ремонт и содержание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дорожной сети Приволжского муниципального образования Ровенского муниципального района на 2015 год»</w:t>
      </w:r>
    </w:p>
    <w:p w:rsidR="002F6A43" w:rsidRDefault="002F6A43" w:rsidP="002F6A4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Заказчик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ab/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Администрация Приволжского муниципального  образования Ровенского муниципального района</w:t>
      </w:r>
    </w:p>
    <w:p w:rsidR="002F6A43" w:rsidRDefault="002F6A43" w:rsidP="002F6A43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Исполнитель  программы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Администрация Приволжского МО Ровенского МР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W w:w="0" w:type="auto"/>
        <w:tblInd w:w="-12" w:type="dxa"/>
        <w:tblLook w:val="01E0"/>
      </w:tblPr>
      <w:tblGrid>
        <w:gridCol w:w="3720"/>
        <w:gridCol w:w="5579"/>
      </w:tblGrid>
      <w:tr w:rsidR="002F6A43" w:rsidTr="002F6A43">
        <w:trPr>
          <w:trHeight w:val="20"/>
        </w:trPr>
        <w:tc>
          <w:tcPr>
            <w:tcW w:w="3720" w:type="dxa"/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579" w:type="dxa"/>
            <w:hideMark/>
          </w:tcPr>
          <w:p w:rsidR="002F6A43" w:rsidRDefault="002F6A43" w:rsidP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-Муниципальная    Программа  "Ремонт и  содержание  дорожно-уличной  сети Приволжского муниципального образования Ровенского муниципального района на 2015 год"</w:t>
            </w:r>
          </w:p>
        </w:tc>
      </w:tr>
      <w:tr w:rsidR="002F6A43" w:rsidTr="002F6A43">
        <w:trPr>
          <w:trHeight w:val="20"/>
        </w:trPr>
        <w:tc>
          <w:tcPr>
            <w:tcW w:w="3720" w:type="dxa"/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и задачи Программы</w:t>
            </w:r>
          </w:p>
        </w:tc>
        <w:tc>
          <w:tcPr>
            <w:tcW w:w="5579" w:type="dxa"/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-Основной целью Программы является содействие экономическому росту  Приволжского муниципального образования Ровенского муниципального района, а также повышение уровня  жизни  населения за счет совершенствования дорожно-уличной сети,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 Достижение данной цели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обеспечивается за счет решения следующих задач: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-содержание и ремонт  дорожно-уличной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сети для удовлетворения возрастающего  спроса на перевозки автомобильным транспортом;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-сокращение транспортных издержек при перевозке грузов и пассажиров  автомобильным транспортом;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-обеспечение круглогодичного транспортного сообщения;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-сокращение числа дорожно-транспортных происшествий (ДТП), 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-снижение отрицательного воздействия на окружающую среду.</w:t>
            </w:r>
          </w:p>
        </w:tc>
      </w:tr>
      <w:tr w:rsidR="002F6A43" w:rsidTr="002F6A43">
        <w:trPr>
          <w:trHeight w:val="20"/>
        </w:trPr>
        <w:tc>
          <w:tcPr>
            <w:tcW w:w="3720" w:type="dxa"/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Важнейшие целевые показатели</w:t>
            </w:r>
          </w:p>
        </w:tc>
        <w:tc>
          <w:tcPr>
            <w:tcW w:w="5579" w:type="dxa"/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ремонта существующей сети дорог в соответствии с существующими нормативами;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-обеспечение качественного содержания дорог в черте Приволжского муниципального образования Ровенского муниципального района;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-сокращение числа ДТП, связанных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дорожными условиями;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-улучшение экологического состояния Приволжского муниципального образования Ровенского муниципального района.</w:t>
            </w:r>
          </w:p>
        </w:tc>
      </w:tr>
      <w:tr w:rsidR="002F6A43" w:rsidTr="002F6A43">
        <w:trPr>
          <w:trHeight w:val="20"/>
        </w:trPr>
        <w:tc>
          <w:tcPr>
            <w:tcW w:w="3720" w:type="dxa"/>
          </w:tcPr>
          <w:p w:rsidR="002F6A43" w:rsidRDefault="002F6A43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и этапы реализации Программы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79" w:type="dxa"/>
          </w:tcPr>
          <w:p w:rsidR="002F6A43" w:rsidRDefault="002F6A43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-2015 год, два квартала (второй и третий квартал);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A43" w:rsidTr="002F6A43">
        <w:trPr>
          <w:trHeight w:val="20"/>
        </w:trPr>
        <w:tc>
          <w:tcPr>
            <w:tcW w:w="3720" w:type="dxa"/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Исполнители подпрограмм  и основных мероприятий </w:t>
            </w:r>
          </w:p>
        </w:tc>
        <w:tc>
          <w:tcPr>
            <w:tcW w:w="5579" w:type="dxa"/>
          </w:tcPr>
          <w:p w:rsidR="002F6A43" w:rsidRDefault="002F6A43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-администрация Приволжского муниципального образования Ровенского муниципального района, подрядные организации, привлекаемые на основе исполнения федерального законодательства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A43" w:rsidTr="002F6A43">
        <w:trPr>
          <w:trHeight w:val="20"/>
        </w:trPr>
        <w:tc>
          <w:tcPr>
            <w:tcW w:w="3720" w:type="dxa"/>
          </w:tcPr>
          <w:p w:rsidR="002F6A43" w:rsidRDefault="002F6A43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Объемы и источники финансирования 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79" w:type="dxa"/>
            <w:hideMark/>
          </w:tcPr>
          <w:p w:rsidR="002F6A43" w:rsidRDefault="002F6A43" w:rsidP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местного бюджета  </w:t>
            </w:r>
            <w:r w:rsidRPr="002F6A43">
              <w:rPr>
                <w:rFonts w:ascii="Times New Roman" w:hAnsi="Times New Roman" w:cs="Times New Roman"/>
                <w:b/>
                <w:sz w:val="28"/>
                <w:szCs w:val="28"/>
              </w:rPr>
              <w:t>457,5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2F6A43" w:rsidTr="002F6A43">
        <w:trPr>
          <w:trHeight w:val="20"/>
        </w:trPr>
        <w:tc>
          <w:tcPr>
            <w:tcW w:w="3720" w:type="dxa"/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579" w:type="dxa"/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-улучшение технических требований в части технических параметров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движения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-улучшение обслуживания транспортных направлений;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-сокращение шумового воздействия;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-сокращение количества ДТП.</w:t>
            </w:r>
          </w:p>
        </w:tc>
      </w:tr>
      <w:tr w:rsidR="002F6A43" w:rsidTr="002F6A43">
        <w:trPr>
          <w:trHeight w:val="20"/>
        </w:trPr>
        <w:tc>
          <w:tcPr>
            <w:tcW w:w="3720" w:type="dxa"/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579" w:type="dxa"/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контроль осуществляется администрацией Приволжского муниципального образования Ровенского муниципального района.</w:t>
            </w:r>
          </w:p>
        </w:tc>
      </w:tr>
    </w:tbl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Основные цели и задачи Программы,</w:t>
      </w: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Автомобильные дороги Приволжского муниципального образования Ровенского муниципального района в большинстве не отвечают нормативным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части технических параметров, так и в части безопасности движения.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Существенное влияние на состояние существующей сети дорог оказывает наличие подземных коммуникаций различного назначения, которые находятся в аварийном или предаварийном состоянии. При разработке графиков работ по ремонту дорог учитываются заявки владельцев коммуникаций на вскрышные работы. 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Приведение в нормативное состояние существующей сети дорог и инженерных сооружений окажет существенное воздействие на улучшение инфраструктуры Приволжского муниципального образования Ровенского муниципального района.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по улучшению состояния дорожной сети предусмотрена в программе.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Программа определяет этапы в ремонте и содержании существующей сети дорог, соответствующей задачам социально-экономического развития муниципального образования на предстоящий период на основе накопленного опыта управления дорожным хозяйством, предусматривает комплексный подход к решению проблемы перехода от практики выполнения работ на отдельных участках дорог и сооружениях к отработке маршрутов и направлений, устанавливает приоритет дорожной политики и инструмент ее реализации, повышения эффективности использования выделяемых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средств, позволит стимулировать развитие инфраструктуры муниципального образования.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Программы и увеличение объемов работ по ремонту и содержанию дорожно-уличной сети окажет благоприятное воздействие на все хозяйство Приволжского муниципального образования Ровенского муниципального района. 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целью Программы является содействие экономическому росту муниципального образования, а также повышению уровня жизни населения за счет совершенствования дорожной сети,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 Все требования стандарта являются обязательными и направлены на обеспечение безопасности дорожного движения, сохранения жизни, здоровья и имущества населения, охрану окружающей среды.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числу наиболее значимых социальных последствий принятия Программы можно отнести следующее: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числа погибших и раненых в дорожно-транспортных происшествиях;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шумового воздействия;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-удовлетворение потребностей территорий и организаций в выполнении дорожных работ, носящих временный или сезонный характер, а также работ по выполнению федеральных и региональных целевых программ социально-экономического развития.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Программы для достижения поставленных целей в планируемый период являются: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-содержание и ремонт дорожной сети для удовлетворения возрастающего спроса на перевозки автомобильным транспортом;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транспортных издержек при перевозке грузов и пассажиров автомобильным транспортом;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круглогодичного транспортного сообщения;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числа дорожно-транспортных происшествий (ДТП), снижение отрицательного воздействия на окружающую среду.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Программа позволит: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-улучшить транспортно-эксплуатационное состояние существующей дорожной сети;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-повысить безопасность дорожного движения.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планируется в период на 2015 год.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Система программных мероприятий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предусматриваются работы по содержанию и ремонту дорог.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по содержанию и ремонту дорог муниципального образования должны обеспечивать бесперебойное, удобное и безопасное движение транспорта в любое время года, обеспечивая максимальное увеличение срока службы дорожной одежды при минимальных затратах.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Организационные мероприятия программы по ремонту и содержанию дорог включают в себя следующие этапы: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1.Определение наименований и участков дорог для выполнения ремонтных работ. Ответственный исполнител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Администрация Приволжского МО, сроки реализации- апрель 2015г.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2.Составление дефектных ведомостей и подготовка сметной документации, определение сметной стоимости объектов. Ответственный исполнител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Ответственный исполнитель- Подрядчик (по согласованию), сроки реализации- май 2015г.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3.Конкурсный отбор подрядной организации. Ответственный исполнител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Администрация Приволжского МО, сроки реализации- июнь 2015г.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4.Заключение договора (контракта) на выполнение работ. Ответственный исполнител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Администрация Приволжского МО, Подрядчик (по согласованию),  сроки реализации- июль –июль 2015г.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 направлением Программы является содержание и ремонт дорожной сети и инженерных сооружений.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P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Механизм реализации Программы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Программы включает организационную, экономическую и правовую составляющие, обеспечивающие управление Программой и реализацию программных мероприятий.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принятия Программы администрации Приволжского муниципального образования Ровенского муниципального района Программа становится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обязательным к исполнению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документом. 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об изменении положений программы вводятся в действие постановлениями администрации Приволжского муниципального образования Ровенского муниципального района.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роли заказчика выступает орган местного самоуправления в соответствии с Федеральным законодательством: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надлежащего содержания, ремонта дорожной сети и обеспечение безопасности движения транспорта в течение года;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-привлечение подрядных организаций на условиях конкурсов.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Программы проходит в тесном взаимодействии с другими организациями муниципального образования, обслуживающими объекты инфраструктуры, транспорта, водопроводных, системы отопления и других.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Организация управления Программой</w:t>
      </w: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ходом ее реализации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и контроль осуществляет администрация Приволжского муниципального образования Ровенского муниципального района.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ходе исполнения Программы представляется в администрацию Приволжского муниципального образования Ровенского муниципального района.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Отчеты об исполнении Программы утверждаются администрацией Приволжского муниципального образования Ровенского муниципального района.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Прогноз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ожидаемых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социально-экономических</w:t>
      </w: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результатов реализации Программы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поставленными целями и задачами в конце года анализируются качественные и количественные результаты выполнения Программы.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основных индикаторов изменения социально-экономического положения муниципального образования в результате реализации программных мероприятий используются следующие показатели: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1.Дорожный эффект, связанный с повышением эффективности эксплуатации дорог, качеством дорожных покрытий и выполнения дорожных работ </w:t>
      </w:r>
      <w:r>
        <w:rPr>
          <w:rFonts w:ascii="Times New Roman" w:hAnsi="Times New Roman" w:cs="Times New Roman"/>
          <w:sz w:val="28"/>
          <w:szCs w:val="28"/>
        </w:rPr>
        <w:lastRenderedPageBreak/>
        <w:t>(снижение расходов на эксплуатацию дорог и транспортных средств, повышение долговечности и надежности покрытий, повышение эффективности использования средств - экономия средств, выделяемых на дорожные работы до 10% в связи с повышением качества проведения подрядных торгов, снижение ресурсоемкости выполнения дорожных работ);</w:t>
      </w:r>
      <w:proofErr w:type="gramEnd"/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2.Транспортный эффект, характеризующий прямую выгоду пользователей дорог от улучшения дорожных условий;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3.Социально-экономический эффе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 с повышением удобства и безопасности сообщения, сокращением времени пребывания пассажиров в пути, снижением потерь от ДТП, сокращением экологического ущерба от воздействия автотранспорта на окружающую природную среду;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4.Внетранспортный экономический эффе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 др</w:t>
      </w:r>
      <w:proofErr w:type="gramEnd"/>
      <w:r>
        <w:rPr>
          <w:rFonts w:ascii="Times New Roman" w:hAnsi="Times New Roman" w:cs="Times New Roman"/>
          <w:sz w:val="28"/>
          <w:szCs w:val="28"/>
        </w:rPr>
        <w:t>угих отраслях экономики вследствие активизации предпринимательской деятельности, повышения сохранности и сокращения времени доставки грузов.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5.Показатели содержания и ремонта дорог.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программных мероприятий приведет к росту темпов развития предпринимательства и притоку инвестиций.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Своевременный ремонт и содержание дорожной сети будет способствовать развитию инфраструктуры муниципального образования, улучшению инвестиционного климата, улучшению условий жизни.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Выделяемые в 2015 г. денежные средства</w:t>
      </w:r>
    </w:p>
    <w:p w:rsidR="002F6A43" w:rsidRDefault="002F6A43" w:rsidP="002F6A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ремонт и содержание дорог Приволжского муниципального образования Ровенского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2F6A43" w:rsidRDefault="002F6A43" w:rsidP="002F6A4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tblpX="-500" w:tblpY="1"/>
        <w:tblOverlap w:val="never"/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3"/>
        <w:gridCol w:w="2637"/>
        <w:gridCol w:w="2381"/>
        <w:gridCol w:w="2127"/>
      </w:tblGrid>
      <w:tr w:rsidR="002F6A43" w:rsidTr="002F6A43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сумма </w:t>
            </w: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2F6A43" w:rsidTr="002F6A43">
        <w:trPr>
          <w:trHeight w:val="225"/>
        </w:trPr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квартал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F6A43" w:rsidTr="002F6A43">
        <w:trPr>
          <w:trHeight w:val="120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Приволжское МО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F6A43">
              <w:rPr>
                <w:rFonts w:ascii="Times New Roman" w:hAnsi="Times New Roman" w:cs="Times New Roman"/>
                <w:b/>
                <w:sz w:val="28"/>
                <w:szCs w:val="28"/>
              </w:rPr>
              <w:t>457,5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Местный бюджет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Приволжского МО</w:t>
            </w:r>
          </w:p>
        </w:tc>
      </w:tr>
      <w:tr w:rsidR="002F6A43" w:rsidTr="002F6A43">
        <w:trPr>
          <w:trHeight w:val="240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F6A43">
              <w:rPr>
                <w:rFonts w:ascii="Times New Roman" w:hAnsi="Times New Roman" w:cs="Times New Roman"/>
                <w:b/>
                <w:sz w:val="28"/>
                <w:szCs w:val="28"/>
              </w:rPr>
              <w:t>457,5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43" w:rsidRDefault="002F6A4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4C1A" w:rsidRPr="002F6A43" w:rsidRDefault="002F6A43">
      <w:pPr>
        <w:rPr>
          <w:b/>
          <w:sz w:val="28"/>
          <w:szCs w:val="28"/>
        </w:rPr>
      </w:pPr>
      <w:r w:rsidRPr="002F6A43">
        <w:rPr>
          <w:b/>
          <w:sz w:val="28"/>
          <w:szCs w:val="28"/>
        </w:rPr>
        <w:t>Глава приволжского МО</w:t>
      </w:r>
      <w:r w:rsidRPr="002F6A43">
        <w:rPr>
          <w:b/>
          <w:sz w:val="28"/>
          <w:szCs w:val="28"/>
        </w:rPr>
        <w:tab/>
      </w:r>
      <w:r w:rsidRPr="002F6A43">
        <w:rPr>
          <w:b/>
          <w:sz w:val="28"/>
          <w:szCs w:val="28"/>
        </w:rPr>
        <w:tab/>
      </w:r>
      <w:r w:rsidRPr="002F6A43">
        <w:rPr>
          <w:b/>
          <w:sz w:val="28"/>
          <w:szCs w:val="28"/>
        </w:rPr>
        <w:tab/>
      </w:r>
      <w:r w:rsidRPr="002F6A43">
        <w:rPr>
          <w:b/>
          <w:sz w:val="28"/>
          <w:szCs w:val="28"/>
        </w:rPr>
        <w:tab/>
      </w:r>
      <w:r w:rsidRPr="002F6A43">
        <w:rPr>
          <w:b/>
          <w:sz w:val="28"/>
          <w:szCs w:val="28"/>
        </w:rPr>
        <w:tab/>
      </w:r>
      <w:r w:rsidRPr="002F6A43">
        <w:rPr>
          <w:b/>
          <w:sz w:val="28"/>
          <w:szCs w:val="28"/>
        </w:rPr>
        <w:tab/>
        <w:t>Г.В. Пучкова</w:t>
      </w:r>
    </w:p>
    <w:sectPr w:rsidR="006D4C1A" w:rsidRPr="002F6A43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6A43"/>
    <w:rsid w:val="0001731B"/>
    <w:rsid w:val="002F6A43"/>
    <w:rsid w:val="006D4C1A"/>
    <w:rsid w:val="009F401D"/>
    <w:rsid w:val="00DB473C"/>
    <w:rsid w:val="00E5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A4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A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3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1831</Words>
  <Characters>10437</Characters>
  <Application>Microsoft Office Word</Application>
  <DocSecurity>0</DocSecurity>
  <Lines>86</Lines>
  <Paragraphs>24</Paragraphs>
  <ScaleCrop>false</ScaleCrop>
  <Company/>
  <LinksUpToDate>false</LinksUpToDate>
  <CharactersWithSpaces>12244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2014-12-23T12:43:00Z</dcterms:created>
  <dcterms:modified xsi:type="dcterms:W3CDTF">2014-12-29T08:55:00Z</dcterms:modified>
</cp:coreProperties>
</file>