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1BA" w:rsidRDefault="008751BA" w:rsidP="008751BA">
      <w:pPr>
        <w:ind w:right="-185"/>
        <w:jc w:val="center"/>
        <w:rPr>
          <w:rFonts w:ascii="Times New Roman" w:hAnsi="Times New Roman" w:cs="Times New Roman"/>
          <w:color w:val="333333"/>
          <w:sz w:val="36"/>
          <w:szCs w:val="36"/>
        </w:rPr>
      </w:pPr>
      <w:r>
        <w:rPr>
          <w:rFonts w:ascii="Times New Roman" w:hAnsi="Times New Roman" w:cs="Times New Roman"/>
          <w:noProof/>
          <w:color w:val="333333"/>
          <w:sz w:val="36"/>
          <w:szCs w:val="36"/>
        </w:rPr>
        <w:drawing>
          <wp:inline distT="0" distB="0" distL="0" distR="0">
            <wp:extent cx="533400" cy="5619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1BA" w:rsidRDefault="008751BA" w:rsidP="008751BA">
      <w:pPr>
        <w:ind w:right="-185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АДМИНИСТРАЦИЯ</w:t>
      </w:r>
    </w:p>
    <w:p w:rsidR="008751BA" w:rsidRDefault="008751BA" w:rsidP="008751BA">
      <w:pPr>
        <w:ind w:right="-185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ПРИВОЛЖСКОГО МУНИЦИПАЛЬНОГО ОБРАЗОВАНИЯ</w:t>
      </w:r>
    </w:p>
    <w:p w:rsidR="008751BA" w:rsidRDefault="008751BA" w:rsidP="008751BA">
      <w:pPr>
        <w:ind w:right="-185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РОВЕНСКОГО МУНИЦИПАЛЬНОГО РАЙОНА</w:t>
      </w:r>
    </w:p>
    <w:p w:rsidR="008751BA" w:rsidRDefault="008751BA" w:rsidP="008751BA">
      <w:pPr>
        <w:pStyle w:val="a3"/>
        <w:tabs>
          <w:tab w:val="left" w:pos="708"/>
        </w:tabs>
        <w:jc w:val="center"/>
        <w:outlineLvl w:val="0"/>
        <w:rPr>
          <w:b/>
          <w:color w:val="333333"/>
          <w:szCs w:val="28"/>
        </w:rPr>
      </w:pPr>
      <w:r>
        <w:rPr>
          <w:b/>
          <w:color w:val="333333"/>
          <w:spacing w:val="24"/>
          <w:szCs w:val="28"/>
        </w:rPr>
        <w:t>САРАТОВСКОЙ ОБЛАСТИ</w:t>
      </w:r>
    </w:p>
    <w:p w:rsidR="008751BA" w:rsidRDefault="008751BA" w:rsidP="008751BA">
      <w:pPr>
        <w:pStyle w:val="a3"/>
        <w:tabs>
          <w:tab w:val="left" w:pos="708"/>
        </w:tabs>
        <w:jc w:val="center"/>
        <w:outlineLvl w:val="0"/>
        <w:rPr>
          <w:b/>
          <w:color w:val="333333"/>
          <w:sz w:val="32"/>
          <w:szCs w:val="32"/>
        </w:rPr>
      </w:pPr>
      <w:proofErr w:type="gramStart"/>
      <w:r>
        <w:rPr>
          <w:b/>
          <w:color w:val="333333"/>
          <w:sz w:val="32"/>
          <w:szCs w:val="32"/>
        </w:rPr>
        <w:t>П</w:t>
      </w:r>
      <w:proofErr w:type="gramEnd"/>
      <w:r>
        <w:rPr>
          <w:b/>
          <w:color w:val="333333"/>
          <w:sz w:val="32"/>
          <w:szCs w:val="32"/>
        </w:rPr>
        <w:t xml:space="preserve"> О С Т А Н О В Л Е Н И Е</w:t>
      </w:r>
    </w:p>
    <w:p w:rsidR="008751BA" w:rsidRDefault="008751BA" w:rsidP="008751BA">
      <w:pPr>
        <w:pStyle w:val="a3"/>
        <w:tabs>
          <w:tab w:val="left" w:pos="708"/>
        </w:tabs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 xml:space="preserve">                                                         № 43</w:t>
      </w:r>
    </w:p>
    <w:p w:rsidR="008751BA" w:rsidRDefault="008751BA" w:rsidP="008751BA">
      <w:pPr>
        <w:pStyle w:val="a3"/>
        <w:tabs>
          <w:tab w:val="left" w:pos="708"/>
        </w:tabs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 xml:space="preserve">от 30.05.2012г.                                      </w:t>
      </w:r>
      <w:r>
        <w:rPr>
          <w:b/>
          <w:color w:val="FF0000"/>
          <w:szCs w:val="28"/>
        </w:rPr>
        <w:t xml:space="preserve">   </w:t>
      </w:r>
      <w:r>
        <w:rPr>
          <w:b/>
          <w:color w:val="333333"/>
          <w:szCs w:val="28"/>
        </w:rPr>
        <w:t xml:space="preserve">                           с. Приволжское</w:t>
      </w:r>
    </w:p>
    <w:p w:rsidR="008751BA" w:rsidRDefault="008751BA" w:rsidP="008751BA">
      <w:pPr>
        <w:shd w:val="clear" w:color="auto" w:fill="FFFFFF"/>
        <w:spacing w:line="302" w:lineRule="exact"/>
        <w:ind w:left="5"/>
        <w:rPr>
          <w:rFonts w:ascii="Times New Roman" w:hAnsi="Times New Roman" w:cs="Times New Roman"/>
          <w:b/>
          <w:color w:val="333333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pacing w:val="-4"/>
          <w:sz w:val="28"/>
          <w:szCs w:val="28"/>
        </w:rPr>
        <w:t>О внесении изменений в постановление</w:t>
      </w:r>
    </w:p>
    <w:p w:rsidR="008751BA" w:rsidRDefault="008751BA" w:rsidP="008751BA">
      <w:pPr>
        <w:shd w:val="clear" w:color="auto" w:fill="FFFFFF"/>
        <w:spacing w:line="302" w:lineRule="exact"/>
        <w:ind w:left="5"/>
        <w:rPr>
          <w:rFonts w:ascii="Times New Roman" w:hAnsi="Times New Roman" w:cs="Times New Roman"/>
          <w:b/>
          <w:color w:val="333333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pacing w:val="-4"/>
          <w:sz w:val="28"/>
          <w:szCs w:val="28"/>
        </w:rPr>
        <w:t>Администрации Приволжского МО № 36</w:t>
      </w:r>
    </w:p>
    <w:p w:rsidR="008751BA" w:rsidRDefault="008751BA" w:rsidP="008751BA">
      <w:pPr>
        <w:shd w:val="clear" w:color="auto" w:fill="FFFFFF"/>
        <w:spacing w:line="302" w:lineRule="exact"/>
        <w:ind w:left="5"/>
        <w:rPr>
          <w:rFonts w:ascii="Times New Roman" w:hAnsi="Times New Roman" w:cs="Times New Roman"/>
          <w:b/>
          <w:color w:val="333333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pacing w:val="-4"/>
          <w:sz w:val="28"/>
          <w:szCs w:val="28"/>
        </w:rPr>
        <w:t>От 10.05.2012г.</w:t>
      </w:r>
    </w:p>
    <w:p w:rsidR="008751BA" w:rsidRDefault="008751BA" w:rsidP="008751BA">
      <w:pPr>
        <w:shd w:val="clear" w:color="auto" w:fill="FFFFFF"/>
        <w:spacing w:line="302" w:lineRule="exact"/>
        <w:ind w:left="5"/>
        <w:rPr>
          <w:rFonts w:ascii="Times New Roman" w:hAnsi="Times New Roman" w:cs="Times New Roman"/>
          <w:b/>
          <w:color w:val="333333"/>
          <w:spacing w:val="-4"/>
          <w:sz w:val="28"/>
          <w:szCs w:val="28"/>
        </w:rPr>
      </w:pPr>
    </w:p>
    <w:p w:rsidR="008751BA" w:rsidRDefault="008751BA" w:rsidP="008751BA">
      <w:pPr>
        <w:shd w:val="clear" w:color="auto" w:fill="FFFFFF"/>
        <w:spacing w:line="302" w:lineRule="exact"/>
        <w:ind w:left="5"/>
        <w:rPr>
          <w:rFonts w:ascii="Times New Roman" w:hAnsi="Times New Roman" w:cs="Times New Roman"/>
          <w:color w:val="333333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333333"/>
          <w:spacing w:val="-4"/>
          <w:sz w:val="28"/>
          <w:szCs w:val="28"/>
        </w:rPr>
        <w:t>В соответствии с протестом прокуратуры от 28.05.2012 № 32-2012  на постановление администрации Приволжского МО Ровенского района Саратовской области № 36 от 10.05.2012г. «О признании утратившим силу постановления главы Приволжского мо № 65 от 03.11.2009»</w:t>
      </w:r>
    </w:p>
    <w:p w:rsidR="008751BA" w:rsidRDefault="008751BA" w:rsidP="008751BA">
      <w:pPr>
        <w:shd w:val="clear" w:color="auto" w:fill="FFFFFF"/>
        <w:spacing w:line="302" w:lineRule="exact"/>
        <w:ind w:left="5"/>
        <w:rPr>
          <w:rFonts w:ascii="Times New Roman" w:hAnsi="Times New Roman" w:cs="Times New Roman"/>
          <w:color w:val="333333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333333"/>
          <w:spacing w:val="-4"/>
          <w:sz w:val="28"/>
          <w:szCs w:val="28"/>
        </w:rPr>
        <w:t>ПОСТАНОВЛЯЮ:</w:t>
      </w:r>
    </w:p>
    <w:p w:rsidR="008751BA" w:rsidRDefault="008751BA" w:rsidP="008751B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следующие изменения в постановление № 36 от 10.05.2012г.: в п.2  слова «</w:t>
      </w:r>
      <w:r w:rsidRPr="0090780F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</w:t>
      </w:r>
      <w:r>
        <w:rPr>
          <w:rFonts w:ascii="Times New Roman" w:hAnsi="Times New Roman" w:cs="Times New Roman"/>
          <w:sz w:val="28"/>
          <w:szCs w:val="28"/>
        </w:rPr>
        <w:t xml:space="preserve"> подписания» заменить  следующей фразой: «Обнародовать настоящее постановление. Настоящее постановление вступает в силу с момента его обнародования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751BA" w:rsidRDefault="008751BA" w:rsidP="008751B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Обнародовать настоящее постановление. Настоящее постановление вступает в силу с момента его обнародования.</w:t>
      </w:r>
    </w:p>
    <w:p w:rsidR="008751BA" w:rsidRPr="008751BA" w:rsidRDefault="008751BA" w:rsidP="008751B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751BA" w:rsidRDefault="008751BA" w:rsidP="008751BA">
      <w:pPr>
        <w:rPr>
          <w:rFonts w:ascii="Times New Roman" w:hAnsi="Times New Roman" w:cs="Times New Roman"/>
          <w:sz w:val="28"/>
          <w:szCs w:val="28"/>
        </w:rPr>
      </w:pPr>
    </w:p>
    <w:p w:rsidR="008751BA" w:rsidRDefault="008751BA" w:rsidP="008751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Приволжского МО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8751BA" w:rsidRDefault="008751BA" w:rsidP="008751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Ровенского МР</w:t>
      </w:r>
    </w:p>
    <w:p w:rsidR="008751BA" w:rsidRDefault="008751BA" w:rsidP="008751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8751BA" w:rsidRDefault="008751BA" w:rsidP="008751BA">
      <w:pPr>
        <w:rPr>
          <w:rFonts w:ascii="Times New Roman" w:hAnsi="Times New Roman" w:cs="Times New Roman"/>
        </w:rPr>
      </w:pPr>
    </w:p>
    <w:p w:rsidR="00652F0F" w:rsidRDefault="00652F0F"/>
    <w:sectPr w:rsidR="00652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11779"/>
    <w:multiLevelType w:val="hybridMultilevel"/>
    <w:tmpl w:val="28CEB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C24C44"/>
    <w:multiLevelType w:val="hybridMultilevel"/>
    <w:tmpl w:val="87CC1060"/>
    <w:lvl w:ilvl="0" w:tplc="CC14AADE">
      <w:start w:val="1"/>
      <w:numFmt w:val="decimal"/>
      <w:lvlText w:val="%1."/>
      <w:lvlJc w:val="left"/>
      <w:pPr>
        <w:ind w:left="720" w:hanging="360"/>
      </w:pPr>
      <w:rPr>
        <w:color w:val="333333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51BA"/>
    <w:rsid w:val="00652F0F"/>
    <w:rsid w:val="00875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8751BA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8751B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8751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5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1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2012-06-04T04:50:00Z</dcterms:created>
  <dcterms:modified xsi:type="dcterms:W3CDTF">2012-06-04T04:57:00Z</dcterms:modified>
</cp:coreProperties>
</file>